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CE" w:rsidRPr="0016001F" w:rsidRDefault="007A38F2" w:rsidP="005341CE">
      <w:pPr>
        <w:spacing w:line="540" w:lineRule="exact"/>
        <w:jc w:val="center"/>
        <w:rPr>
          <w:rFonts w:ascii="方正小标宋简体" w:eastAsia="方正小标宋简体"/>
          <w:bCs/>
          <w:sz w:val="36"/>
        </w:rPr>
      </w:pPr>
      <w:r w:rsidRPr="007A38F2">
        <w:rPr>
          <w:rFonts w:ascii="方正小标宋简体" w:eastAsia="方正小标宋简体" w:hint="eastAsia"/>
          <w:bCs/>
          <w:sz w:val="36"/>
        </w:rPr>
        <w:t>安徽交通职业技术学院</w:t>
      </w:r>
      <w:r w:rsidR="00BC4F82">
        <w:rPr>
          <w:rFonts w:ascii="方正小标宋简体" w:eastAsia="方正小标宋简体" w:hint="eastAsia"/>
          <w:bCs/>
          <w:sz w:val="36"/>
        </w:rPr>
        <w:t>突发公共卫生事件</w:t>
      </w:r>
      <w:r w:rsidRPr="007A38F2">
        <w:rPr>
          <w:rFonts w:ascii="方正小标宋简体" w:eastAsia="方正小标宋简体" w:hint="eastAsia"/>
          <w:bCs/>
          <w:sz w:val="36"/>
        </w:rPr>
        <w:t>应急预案</w:t>
      </w:r>
    </w:p>
    <w:p w:rsidR="005341CE" w:rsidRPr="00F52777" w:rsidRDefault="005341CE" w:rsidP="005341CE">
      <w:pPr>
        <w:spacing w:line="540" w:lineRule="exact"/>
        <w:ind w:firstLineChars="800" w:firstLine="2560"/>
        <w:rPr>
          <w:rFonts w:ascii="仿宋_GB2312" w:eastAsia="仿宋_GB2312"/>
          <w:sz w:val="32"/>
        </w:rPr>
      </w:pPr>
    </w:p>
    <w:p w:rsidR="005341CE" w:rsidRPr="0016001F" w:rsidRDefault="007A38F2" w:rsidP="005341CE">
      <w:pPr>
        <w:numPr>
          <w:ilvl w:val="0"/>
          <w:numId w:val="9"/>
        </w:numPr>
        <w:spacing w:line="540" w:lineRule="exact"/>
        <w:ind w:left="998" w:hanging="357"/>
        <w:outlineLvl w:val="0"/>
        <w:rPr>
          <w:rFonts w:ascii="黑体" w:eastAsia="黑体"/>
          <w:bCs/>
          <w:sz w:val="32"/>
        </w:rPr>
      </w:pPr>
      <w:r w:rsidRPr="007A38F2">
        <w:rPr>
          <w:rFonts w:ascii="黑体" w:eastAsia="黑体" w:hint="eastAsia"/>
          <w:bCs/>
          <w:sz w:val="32"/>
        </w:rPr>
        <w:t>总则</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1.1 </w:t>
      </w:r>
      <w:r w:rsidRPr="007A38F2">
        <w:rPr>
          <w:rFonts w:ascii="楷体_GB2312" w:eastAsia="楷体_GB2312" w:hint="eastAsia"/>
          <w:b/>
          <w:sz w:val="32"/>
        </w:rPr>
        <w:t>目的</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为了有效预防、及时控制和妥善处理学院</w:t>
      </w:r>
      <w:r w:rsidR="00BC4F82">
        <w:rPr>
          <w:rFonts w:ascii="仿宋_GB2312" w:eastAsia="仿宋_GB2312" w:hint="eastAsia"/>
          <w:sz w:val="32"/>
        </w:rPr>
        <w:t>突发公共卫生事件</w:t>
      </w:r>
      <w:r w:rsidRPr="00514932">
        <w:rPr>
          <w:rFonts w:ascii="仿宋_GB2312" w:eastAsia="仿宋_GB2312" w:hint="eastAsia"/>
          <w:sz w:val="32"/>
        </w:rPr>
        <w:t>，切实提高快速反应和应急处理能力，建立健全应急机制，确保学院师生员工的生命与财产安全，保证正常的教学生活秩序，维护学院和社会稳定，特制定本预案。</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1.2 </w:t>
      </w:r>
      <w:r w:rsidRPr="007A38F2">
        <w:rPr>
          <w:rFonts w:ascii="楷体_GB2312" w:eastAsia="楷体_GB2312" w:hint="eastAsia"/>
          <w:b/>
          <w:sz w:val="32"/>
        </w:rPr>
        <w:t>编制依据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依据</w:t>
      </w:r>
      <w:r w:rsidRPr="00514932">
        <w:rPr>
          <w:rFonts w:ascii="仿宋_GB2312" w:eastAsia="仿宋_GB2312" w:hint="eastAsia"/>
          <w:sz w:val="32"/>
          <w:szCs w:val="32"/>
        </w:rPr>
        <w:t>《中华人民共和国突发事件应对法》、《中华人民共和国教育法》、国务院《国家</w:t>
      </w:r>
      <w:r w:rsidR="00BC4F82">
        <w:rPr>
          <w:rFonts w:ascii="仿宋_GB2312" w:eastAsia="仿宋_GB2312" w:hint="eastAsia"/>
          <w:sz w:val="32"/>
          <w:szCs w:val="32"/>
        </w:rPr>
        <w:t>突发公共卫生事件</w:t>
      </w:r>
      <w:r w:rsidRPr="00514932">
        <w:rPr>
          <w:rFonts w:ascii="仿宋_GB2312" w:eastAsia="仿宋_GB2312" w:hint="eastAsia"/>
          <w:sz w:val="32"/>
          <w:szCs w:val="32"/>
        </w:rPr>
        <w:t>总体应急预案》、教育部《教育系统突发事件总体应急预案》</w:t>
      </w:r>
      <w:r w:rsidRPr="00514932">
        <w:rPr>
          <w:rFonts w:ascii="仿宋_GB2312" w:eastAsia="仿宋_GB2312" w:hint="eastAsia"/>
          <w:sz w:val="32"/>
        </w:rPr>
        <w:t>、以及省市有关部门的专项预案等法律、法规、规章和规范性文件，结合我院实际，制定本预案。</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1.3 </w:t>
      </w:r>
      <w:r w:rsidRPr="007A38F2">
        <w:rPr>
          <w:rFonts w:ascii="楷体_GB2312" w:eastAsia="楷体_GB2312" w:hint="eastAsia"/>
          <w:b/>
          <w:sz w:val="32"/>
        </w:rPr>
        <w:t>适用范围</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本预案适用于我院所属的处、室、系、部、馆、中心、法人单位（以下简称各部门、单位）应对</w:t>
      </w:r>
      <w:r w:rsidR="00BC4F82">
        <w:rPr>
          <w:rFonts w:ascii="仿宋_GB2312" w:eastAsia="仿宋_GB2312" w:hint="eastAsia"/>
          <w:sz w:val="32"/>
        </w:rPr>
        <w:t>突发公共卫生事件</w:t>
      </w:r>
      <w:r w:rsidRPr="00514932">
        <w:rPr>
          <w:rFonts w:ascii="仿宋_GB2312" w:eastAsia="仿宋_GB2312" w:hint="eastAsia"/>
          <w:sz w:val="32"/>
        </w:rPr>
        <w:t>的应急处置工作。</w:t>
      </w:r>
    </w:p>
    <w:p w:rsidR="00A325D8" w:rsidRDefault="005341CE" w:rsidP="00F13F74">
      <w:pPr>
        <w:spacing w:line="540" w:lineRule="exact"/>
        <w:ind w:firstLineChars="200" w:firstLine="640"/>
        <w:rPr>
          <w:rFonts w:ascii="仿宋_GB2312" w:eastAsia="仿宋_GB2312"/>
          <w:sz w:val="32"/>
        </w:rPr>
      </w:pPr>
      <w:r w:rsidRPr="00514932">
        <w:rPr>
          <w:rFonts w:ascii="仿宋_GB2312" w:eastAsia="仿宋_GB2312" w:hint="eastAsia"/>
          <w:sz w:val="32"/>
        </w:rPr>
        <w:t>本预案所指的</w:t>
      </w:r>
      <w:r w:rsidR="00BC4F82">
        <w:rPr>
          <w:rFonts w:ascii="仿宋_GB2312" w:eastAsia="仿宋_GB2312" w:hint="eastAsia"/>
          <w:sz w:val="32"/>
        </w:rPr>
        <w:t>突发公共卫生事件</w:t>
      </w:r>
      <w:r w:rsidRPr="00514932">
        <w:rPr>
          <w:rFonts w:ascii="仿宋_GB2312" w:eastAsia="仿宋_GB2312" w:hint="eastAsia"/>
          <w:sz w:val="32"/>
        </w:rPr>
        <w:t>，是指</w:t>
      </w:r>
      <w:r w:rsidR="00F70A74" w:rsidRPr="00514932">
        <w:rPr>
          <w:rFonts w:ascii="仿宋_GB2312" w:eastAsia="仿宋_GB2312" w:hint="eastAsia"/>
          <w:sz w:val="32"/>
        </w:rPr>
        <w:t>突然发生并造成或者可能造成学院师生健康严重损害的事件。包括发生在学院内的突发公共卫生事件；学院所在地区或区域内发生的、可能对学院师生健康造成危害的突发公共卫生事件。</w:t>
      </w:r>
      <w:r w:rsidR="00F13F74">
        <w:rPr>
          <w:rFonts w:ascii="仿宋_GB2312" w:eastAsia="仿宋_GB2312" w:hint="eastAsia"/>
          <w:sz w:val="32"/>
        </w:rPr>
        <w:t xml:space="preserve"> </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1.4 </w:t>
      </w:r>
      <w:r w:rsidRPr="007A38F2">
        <w:rPr>
          <w:rFonts w:ascii="楷体_GB2312" w:eastAsia="楷体_GB2312" w:hint="eastAsia"/>
          <w:b/>
          <w:sz w:val="32"/>
        </w:rPr>
        <w:t>工作原则</w:t>
      </w:r>
    </w:p>
    <w:p w:rsidR="005341CE" w:rsidRPr="00514932" w:rsidRDefault="00B75BA1" w:rsidP="00200490">
      <w:pPr>
        <w:spacing w:line="540" w:lineRule="exact"/>
        <w:ind w:firstLineChars="200" w:firstLine="643"/>
        <w:rPr>
          <w:rFonts w:ascii="仿宋_GB2312" w:eastAsia="仿宋_GB2312"/>
          <w:sz w:val="32"/>
        </w:rPr>
      </w:pPr>
      <w:r w:rsidRPr="00200490">
        <w:rPr>
          <w:rFonts w:ascii="仿宋_GB2312" w:eastAsia="仿宋_GB2312" w:hint="eastAsia"/>
          <w:b/>
          <w:sz w:val="32"/>
        </w:rPr>
        <w:t>1.4.1</w:t>
      </w:r>
      <w:r w:rsidR="005341CE" w:rsidRPr="00200490">
        <w:rPr>
          <w:rFonts w:ascii="仿宋_GB2312" w:eastAsia="仿宋_GB2312" w:hint="eastAsia"/>
          <w:b/>
          <w:sz w:val="32"/>
        </w:rPr>
        <w:t>统一指挥，快速反应。</w:t>
      </w:r>
      <w:r w:rsidR="005341CE" w:rsidRPr="00514932">
        <w:rPr>
          <w:rFonts w:ascii="仿宋_GB2312" w:eastAsia="仿宋_GB2312" w:hint="eastAsia"/>
          <w:sz w:val="32"/>
        </w:rPr>
        <w:t>学院成立</w:t>
      </w:r>
      <w:r w:rsidR="00BC4F82">
        <w:rPr>
          <w:rFonts w:ascii="仿宋_GB2312" w:eastAsia="仿宋_GB2312" w:hint="eastAsia"/>
          <w:sz w:val="32"/>
        </w:rPr>
        <w:t>突发公共卫生事件</w:t>
      </w:r>
      <w:r w:rsidR="003010B9">
        <w:rPr>
          <w:rFonts w:ascii="仿宋_GB2312" w:eastAsia="仿宋_GB2312" w:hint="eastAsia"/>
          <w:sz w:val="32"/>
        </w:rPr>
        <w:t>应急处置工作领导小组（以下简称</w:t>
      </w:r>
      <w:r w:rsidR="005341CE" w:rsidRPr="00514932">
        <w:rPr>
          <w:rFonts w:ascii="仿宋_GB2312" w:eastAsia="仿宋_GB2312" w:hint="eastAsia"/>
          <w:sz w:val="32"/>
        </w:rPr>
        <w:t>领导小组），全面负责</w:t>
      </w:r>
      <w:r w:rsidR="005341CE" w:rsidRPr="00514932">
        <w:rPr>
          <w:rFonts w:ascii="仿宋_GB2312" w:eastAsia="仿宋_GB2312" w:hint="eastAsia"/>
          <w:sz w:val="32"/>
        </w:rPr>
        <w:lastRenderedPageBreak/>
        <w:t>学院应对</w:t>
      </w:r>
      <w:r w:rsidR="00BC4F82">
        <w:rPr>
          <w:rFonts w:ascii="仿宋_GB2312" w:eastAsia="仿宋_GB2312" w:hint="eastAsia"/>
          <w:sz w:val="32"/>
        </w:rPr>
        <w:t>突发公共卫生事件</w:t>
      </w:r>
      <w:r w:rsidR="005341CE" w:rsidRPr="00514932">
        <w:rPr>
          <w:rFonts w:ascii="仿宋_GB2312" w:eastAsia="仿宋_GB2312" w:hint="eastAsia"/>
          <w:sz w:val="32"/>
        </w:rPr>
        <w:t>的处置工作，形成处置</w:t>
      </w:r>
      <w:r w:rsidR="00BC4F82">
        <w:rPr>
          <w:rFonts w:ascii="仿宋_GB2312" w:eastAsia="仿宋_GB2312" w:hint="eastAsia"/>
          <w:sz w:val="32"/>
        </w:rPr>
        <w:t>突发公共卫生事件</w:t>
      </w:r>
      <w:r w:rsidR="005341CE" w:rsidRPr="00514932">
        <w:rPr>
          <w:rFonts w:ascii="仿宋_GB2312" w:eastAsia="仿宋_GB2312" w:hint="eastAsia"/>
          <w:sz w:val="32"/>
        </w:rPr>
        <w:t>的快速反应机制。一旦发生重大事件，确保发现、报告、指挥、处置等环节的紧密衔接，做到快速反应，正确应对，处置果断，力争把问题解决在萌芽状态。</w:t>
      </w:r>
    </w:p>
    <w:p w:rsidR="005341CE" w:rsidRPr="00514932" w:rsidRDefault="00B75BA1" w:rsidP="00200490">
      <w:pPr>
        <w:spacing w:line="540" w:lineRule="exact"/>
        <w:ind w:firstLineChars="200" w:firstLine="643"/>
        <w:rPr>
          <w:rFonts w:ascii="仿宋_GB2312" w:eastAsia="仿宋_GB2312"/>
          <w:sz w:val="32"/>
        </w:rPr>
      </w:pPr>
      <w:r w:rsidRPr="00200490">
        <w:rPr>
          <w:rFonts w:ascii="仿宋_GB2312" w:eastAsia="仿宋_GB2312" w:hint="eastAsia"/>
          <w:b/>
          <w:sz w:val="32"/>
        </w:rPr>
        <w:t>1.4.2</w:t>
      </w:r>
      <w:r w:rsidR="005341CE" w:rsidRPr="00200490">
        <w:rPr>
          <w:rFonts w:ascii="仿宋_GB2312" w:eastAsia="仿宋_GB2312" w:hint="eastAsia"/>
          <w:b/>
          <w:sz w:val="32"/>
        </w:rPr>
        <w:t>明确分工、责任到位。</w:t>
      </w:r>
      <w:r w:rsidR="005341CE" w:rsidRPr="00514932">
        <w:rPr>
          <w:rFonts w:ascii="仿宋_GB2312" w:eastAsia="仿宋_GB2312" w:hint="eastAsia"/>
          <w:sz w:val="32"/>
        </w:rPr>
        <w:t>突发事件后，应坚持“谁主管、谁负责”的原则，在院党委和行政的统一领导下，宣布启动应急预案，并及时报告省交通运输厅、</w:t>
      </w:r>
      <w:r w:rsidR="00F52777">
        <w:rPr>
          <w:rFonts w:ascii="仿宋_GB2312" w:eastAsia="仿宋_GB2312" w:hint="eastAsia"/>
          <w:sz w:val="32"/>
        </w:rPr>
        <w:t>省</w:t>
      </w:r>
      <w:r w:rsidR="005341CE" w:rsidRPr="00514932">
        <w:rPr>
          <w:rFonts w:ascii="仿宋_GB2312" w:eastAsia="仿宋_GB2312" w:hint="eastAsia"/>
          <w:sz w:val="32"/>
        </w:rPr>
        <w:t>教育厅（以下简称两厅）。各部门、单位主要负责人是维护稳定第一责任人。</w:t>
      </w:r>
    </w:p>
    <w:p w:rsidR="005341CE" w:rsidRPr="00514932" w:rsidRDefault="00B75BA1" w:rsidP="00200490">
      <w:pPr>
        <w:spacing w:line="540" w:lineRule="exact"/>
        <w:ind w:firstLineChars="200" w:firstLine="643"/>
        <w:rPr>
          <w:rFonts w:ascii="仿宋_GB2312" w:eastAsia="仿宋_GB2312"/>
          <w:sz w:val="32"/>
        </w:rPr>
      </w:pPr>
      <w:r w:rsidRPr="00200490">
        <w:rPr>
          <w:rFonts w:ascii="仿宋_GB2312" w:eastAsia="仿宋_GB2312" w:hint="eastAsia"/>
          <w:b/>
          <w:sz w:val="32"/>
        </w:rPr>
        <w:t>1.4.3</w:t>
      </w:r>
      <w:r w:rsidR="005341CE" w:rsidRPr="00200490">
        <w:rPr>
          <w:rFonts w:ascii="仿宋_GB2312" w:eastAsia="仿宋_GB2312" w:hint="eastAsia"/>
          <w:b/>
          <w:sz w:val="32"/>
        </w:rPr>
        <w:t>预防为本,及时控制。</w:t>
      </w:r>
      <w:r w:rsidR="005341CE" w:rsidRPr="00514932">
        <w:rPr>
          <w:rFonts w:ascii="仿宋_GB2312" w:eastAsia="仿宋_GB2312" w:hint="eastAsia"/>
          <w:sz w:val="32"/>
        </w:rPr>
        <w:t>立足于防范，抓早、抓小，认真开展矛盾纠纷排查调处工作，强化信息的广泛收集和深层次研究判断，争取早发现，早报告、早控制，早解决。要把</w:t>
      </w:r>
      <w:r w:rsidR="00BC4F82">
        <w:rPr>
          <w:rFonts w:ascii="仿宋_GB2312" w:eastAsia="仿宋_GB2312" w:hint="eastAsia"/>
          <w:sz w:val="32"/>
        </w:rPr>
        <w:t>突发公共卫生事件</w:t>
      </w:r>
      <w:r w:rsidR="005341CE" w:rsidRPr="00514932">
        <w:rPr>
          <w:rFonts w:ascii="仿宋_GB2312" w:eastAsia="仿宋_GB2312" w:hint="eastAsia"/>
          <w:sz w:val="32"/>
        </w:rPr>
        <w:t>控制在基层，控制在一定范围内，避免造成社会秩序失控和混乱。</w:t>
      </w:r>
    </w:p>
    <w:p w:rsidR="005341CE" w:rsidRPr="00514932" w:rsidRDefault="00B75BA1" w:rsidP="00200490">
      <w:pPr>
        <w:spacing w:line="540" w:lineRule="exact"/>
        <w:ind w:firstLineChars="200" w:firstLine="643"/>
        <w:rPr>
          <w:rFonts w:ascii="仿宋_GB2312" w:eastAsia="仿宋_GB2312"/>
          <w:sz w:val="32"/>
        </w:rPr>
      </w:pPr>
      <w:r w:rsidRPr="00200490">
        <w:rPr>
          <w:rFonts w:ascii="仿宋_GB2312" w:eastAsia="仿宋_GB2312" w:hint="eastAsia"/>
          <w:b/>
          <w:sz w:val="32"/>
        </w:rPr>
        <w:t>1.4.4</w:t>
      </w:r>
      <w:r w:rsidR="005341CE" w:rsidRPr="00200490">
        <w:rPr>
          <w:rFonts w:ascii="仿宋_GB2312" w:eastAsia="仿宋_GB2312" w:hint="eastAsia"/>
          <w:b/>
          <w:sz w:val="32"/>
        </w:rPr>
        <w:t>系统联动，群防群控。</w:t>
      </w:r>
      <w:r w:rsidR="005341CE" w:rsidRPr="00514932">
        <w:rPr>
          <w:rFonts w:ascii="仿宋_GB2312" w:eastAsia="仿宋_GB2312" w:hint="eastAsia"/>
          <w:sz w:val="32"/>
        </w:rPr>
        <w:t>发生</w:t>
      </w:r>
      <w:r w:rsidR="00BC4F82">
        <w:rPr>
          <w:rFonts w:ascii="仿宋_GB2312" w:eastAsia="仿宋_GB2312" w:hint="eastAsia"/>
          <w:sz w:val="32"/>
        </w:rPr>
        <w:t>突发公共卫生事件</w:t>
      </w:r>
      <w:r w:rsidR="005341CE" w:rsidRPr="00514932">
        <w:rPr>
          <w:rFonts w:ascii="仿宋_GB2312" w:eastAsia="仿宋_GB2312" w:hint="eastAsia"/>
          <w:sz w:val="32"/>
        </w:rPr>
        <w:t>后，各相关部门、单位负责人要立即到第一线，掌握情况，开展工作，控制局面。形成各系部各部门系统联动、群防群控的处置工作格局。</w:t>
      </w:r>
    </w:p>
    <w:p w:rsidR="005341CE" w:rsidRPr="00514932" w:rsidRDefault="00B75BA1" w:rsidP="00200490">
      <w:pPr>
        <w:spacing w:line="540" w:lineRule="exact"/>
        <w:ind w:firstLineChars="200" w:firstLine="643"/>
        <w:rPr>
          <w:rFonts w:ascii="仿宋_GB2312" w:eastAsia="仿宋_GB2312"/>
          <w:sz w:val="32"/>
        </w:rPr>
      </w:pPr>
      <w:r w:rsidRPr="00200490">
        <w:rPr>
          <w:rFonts w:ascii="仿宋_GB2312" w:eastAsia="仿宋_GB2312" w:hint="eastAsia"/>
          <w:b/>
          <w:sz w:val="32"/>
        </w:rPr>
        <w:t>1.4.5</w:t>
      </w:r>
      <w:r w:rsidR="005341CE" w:rsidRPr="00200490">
        <w:rPr>
          <w:rFonts w:ascii="仿宋_GB2312" w:eastAsia="仿宋_GB2312" w:hint="eastAsia"/>
          <w:b/>
          <w:sz w:val="32"/>
        </w:rPr>
        <w:t>区分性质，依法处置。</w:t>
      </w:r>
      <w:r w:rsidR="005341CE" w:rsidRPr="00514932">
        <w:rPr>
          <w:rFonts w:ascii="仿宋_GB2312" w:eastAsia="仿宋_GB2312" w:hint="eastAsia"/>
          <w:sz w:val="32"/>
        </w:rPr>
        <w:t>在处置</w:t>
      </w:r>
      <w:r w:rsidR="00BC4F82">
        <w:rPr>
          <w:rFonts w:ascii="仿宋_GB2312" w:eastAsia="仿宋_GB2312" w:hint="eastAsia"/>
          <w:sz w:val="32"/>
        </w:rPr>
        <w:t>突发公共卫生事件</w:t>
      </w:r>
      <w:r w:rsidR="005341CE" w:rsidRPr="00514932">
        <w:rPr>
          <w:rFonts w:ascii="仿宋_GB2312" w:eastAsia="仿宋_GB2312" w:hint="eastAsia"/>
          <w:sz w:val="32"/>
        </w:rPr>
        <w:t>过程中，要坚持从保护师生生命和财产安全出发，按照“动之以情、晓之以理，可散不可聚，可顺不可激，可分不可结”的工作原则，及时化解矛盾，防止事态扩大。要严格区分和正确处理两类不同性质的矛盾，做到合情合理、依法办事，维护师生的合法权益。</w:t>
      </w:r>
    </w:p>
    <w:p w:rsidR="005341CE" w:rsidRPr="00514932" w:rsidRDefault="00B75BA1" w:rsidP="00200490">
      <w:pPr>
        <w:spacing w:line="540" w:lineRule="exact"/>
        <w:ind w:firstLineChars="200" w:firstLine="643"/>
        <w:rPr>
          <w:rFonts w:ascii="仿宋_GB2312" w:eastAsia="仿宋_GB2312"/>
          <w:sz w:val="32"/>
        </w:rPr>
      </w:pPr>
      <w:r w:rsidRPr="00200490">
        <w:rPr>
          <w:rFonts w:ascii="仿宋_GB2312" w:eastAsia="仿宋_GB2312" w:hint="eastAsia"/>
          <w:b/>
          <w:sz w:val="32"/>
        </w:rPr>
        <w:t>1.4.6</w:t>
      </w:r>
      <w:r w:rsidR="005341CE" w:rsidRPr="00200490">
        <w:rPr>
          <w:rFonts w:ascii="仿宋_GB2312" w:eastAsia="仿宋_GB2312" w:hint="eastAsia"/>
          <w:b/>
          <w:sz w:val="32"/>
        </w:rPr>
        <w:t>加强保障，重在建设。</w:t>
      </w:r>
      <w:r w:rsidR="005341CE" w:rsidRPr="00514932">
        <w:rPr>
          <w:rFonts w:ascii="仿宋_GB2312" w:eastAsia="仿宋_GB2312" w:hint="eastAsia"/>
          <w:sz w:val="32"/>
        </w:rPr>
        <w:t>从法规上、制度上、组织</w:t>
      </w:r>
      <w:r w:rsidR="005341CE" w:rsidRPr="00514932">
        <w:rPr>
          <w:rFonts w:ascii="仿宋_GB2312" w:eastAsia="仿宋_GB2312" w:hint="eastAsia"/>
          <w:sz w:val="32"/>
        </w:rPr>
        <w:lastRenderedPageBreak/>
        <w:t>上、物质上全面加强保障措施。在领导精力、经费保障和力量部署等方面，加强硬件与软件建设，增强应急实力，提高工作效率。</w:t>
      </w:r>
    </w:p>
    <w:p w:rsidR="005341CE" w:rsidRPr="0016001F"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1.5 </w:t>
      </w:r>
      <w:r w:rsidR="00BC4F82">
        <w:rPr>
          <w:rFonts w:ascii="楷体_GB2312" w:eastAsia="楷体_GB2312" w:hint="eastAsia"/>
          <w:b/>
          <w:sz w:val="32"/>
        </w:rPr>
        <w:t>突发公共卫生事件</w:t>
      </w:r>
      <w:r w:rsidRPr="007A38F2">
        <w:rPr>
          <w:rFonts w:ascii="楷体_GB2312" w:eastAsia="楷体_GB2312" w:hint="eastAsia"/>
          <w:b/>
          <w:sz w:val="32"/>
        </w:rPr>
        <w:t>的级别划定</w:t>
      </w:r>
    </w:p>
    <w:p w:rsidR="005341CE" w:rsidRPr="00514932" w:rsidRDefault="00BC4F82" w:rsidP="005341CE">
      <w:pPr>
        <w:spacing w:line="540" w:lineRule="exact"/>
        <w:ind w:firstLineChars="200" w:firstLine="640"/>
        <w:rPr>
          <w:rFonts w:ascii="仿宋_GB2312" w:eastAsia="仿宋_GB2312"/>
          <w:sz w:val="32"/>
        </w:rPr>
      </w:pPr>
      <w:r>
        <w:rPr>
          <w:rFonts w:ascii="仿宋_GB2312" w:eastAsia="仿宋_GB2312" w:hint="eastAsia"/>
          <w:sz w:val="32"/>
        </w:rPr>
        <w:t>突发公共卫生事件</w:t>
      </w:r>
      <w:r w:rsidR="005341CE" w:rsidRPr="00514932">
        <w:rPr>
          <w:rFonts w:ascii="仿宋_GB2312" w:eastAsia="仿宋_GB2312" w:hint="eastAsia"/>
          <w:sz w:val="32"/>
        </w:rPr>
        <w:t>按照事件的紧迫程度、形成的规模、行动方式和激烈程度、可能造成的危害和影响、可能蔓延发展的趋势等由高到低一般分为：特别重大事件（</w:t>
      </w:r>
      <w:r w:rsidR="005341CE" w:rsidRPr="00514932">
        <w:rPr>
          <w:rFonts w:ascii="仿宋_GB2312" w:eastAsia="仿宋_GB2312" w:hint="eastAsia"/>
          <w:bCs/>
          <w:sz w:val="32"/>
        </w:rPr>
        <w:t>Ⅰ</w:t>
      </w:r>
      <w:r w:rsidR="005341CE" w:rsidRPr="00514932">
        <w:rPr>
          <w:rFonts w:ascii="仿宋_GB2312" w:eastAsia="仿宋_GB2312" w:hint="eastAsia"/>
          <w:sz w:val="32"/>
        </w:rPr>
        <w:t>级）、重大事件（</w:t>
      </w:r>
      <w:r w:rsidR="005341CE" w:rsidRPr="00514932">
        <w:rPr>
          <w:rFonts w:ascii="仿宋_GB2312" w:eastAsia="仿宋_GB2312" w:hint="eastAsia"/>
          <w:bCs/>
          <w:sz w:val="32"/>
        </w:rPr>
        <w:t>Ⅱ</w:t>
      </w:r>
      <w:r w:rsidR="005341CE" w:rsidRPr="00514932">
        <w:rPr>
          <w:rFonts w:ascii="仿宋_GB2312" w:eastAsia="仿宋_GB2312" w:hint="eastAsia"/>
          <w:sz w:val="32"/>
        </w:rPr>
        <w:t>级）、较大事件（</w:t>
      </w:r>
      <w:r w:rsidR="005341CE" w:rsidRPr="00514932">
        <w:rPr>
          <w:rFonts w:ascii="仿宋_GB2312" w:eastAsia="仿宋_GB2312" w:hint="eastAsia"/>
          <w:bCs/>
          <w:sz w:val="32"/>
        </w:rPr>
        <w:t>Ⅲ</w:t>
      </w:r>
      <w:r w:rsidR="005341CE" w:rsidRPr="00514932">
        <w:rPr>
          <w:rFonts w:ascii="仿宋_GB2312" w:eastAsia="仿宋_GB2312" w:hint="eastAsia"/>
          <w:sz w:val="32"/>
        </w:rPr>
        <w:t>级）、一般事件（</w:t>
      </w:r>
      <w:r w:rsidR="005341CE" w:rsidRPr="00514932">
        <w:rPr>
          <w:rFonts w:ascii="仿宋_GB2312" w:eastAsia="仿宋_GB2312" w:hint="eastAsia"/>
          <w:bCs/>
          <w:sz w:val="32"/>
        </w:rPr>
        <w:t>Ⅳ</w:t>
      </w:r>
      <w:r w:rsidR="005341CE" w:rsidRPr="00514932">
        <w:rPr>
          <w:rFonts w:ascii="仿宋_GB2312" w:eastAsia="仿宋_GB2312" w:hint="eastAsia"/>
          <w:sz w:val="32"/>
        </w:rPr>
        <w:t>级）。（具体划分情况分别见</w:t>
      </w:r>
      <w:r>
        <w:rPr>
          <w:rFonts w:ascii="仿宋_GB2312" w:eastAsia="仿宋_GB2312" w:hint="eastAsia"/>
          <w:sz w:val="32"/>
        </w:rPr>
        <w:t>突发公共卫生事件</w:t>
      </w:r>
      <w:r w:rsidR="005341CE" w:rsidRPr="00514932">
        <w:rPr>
          <w:rFonts w:ascii="仿宋_GB2312" w:eastAsia="仿宋_GB2312" w:hint="eastAsia"/>
          <w:sz w:val="32"/>
        </w:rPr>
        <w:t>应急处置中事件级别划定部分。）</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2 </w:t>
      </w:r>
      <w:r w:rsidRPr="007A38F2">
        <w:rPr>
          <w:rFonts w:ascii="黑体" w:eastAsia="黑体" w:hint="eastAsia"/>
          <w:bCs/>
          <w:sz w:val="32"/>
        </w:rPr>
        <w:t>应急组织指挥体系及职责</w:t>
      </w:r>
    </w:p>
    <w:p w:rsidR="0062796C" w:rsidRPr="002267E4" w:rsidRDefault="0062796C" w:rsidP="00141920">
      <w:pPr>
        <w:spacing w:line="600" w:lineRule="exact"/>
        <w:ind w:firstLineChars="200" w:firstLine="643"/>
        <w:outlineLvl w:val="1"/>
        <w:rPr>
          <w:rFonts w:ascii="楷体_GB2312" w:eastAsia="楷体_GB2312"/>
          <w:b/>
          <w:sz w:val="32"/>
        </w:rPr>
      </w:pPr>
      <w:r w:rsidRPr="002267E4">
        <w:rPr>
          <w:rFonts w:ascii="楷体_GB2312" w:eastAsia="楷体_GB2312" w:hint="eastAsia"/>
          <w:b/>
          <w:sz w:val="32"/>
        </w:rPr>
        <w:t>2.1.领导机构</w:t>
      </w:r>
    </w:p>
    <w:p w:rsidR="0062796C" w:rsidRPr="008E22FD" w:rsidRDefault="0062796C" w:rsidP="0062796C">
      <w:pPr>
        <w:spacing w:line="600" w:lineRule="exact"/>
        <w:ind w:firstLineChars="200" w:firstLine="640"/>
        <w:rPr>
          <w:rFonts w:ascii="仿宋_GB2312" w:eastAsia="仿宋_GB2312"/>
          <w:sz w:val="32"/>
          <w:szCs w:val="32"/>
        </w:rPr>
      </w:pPr>
      <w:r w:rsidRPr="002267E4">
        <w:rPr>
          <w:rFonts w:ascii="仿宋_GB2312" w:eastAsia="仿宋_GB2312" w:hint="eastAsia"/>
          <w:sz w:val="32"/>
          <w:szCs w:val="32"/>
        </w:rPr>
        <w:t>成立</w:t>
      </w:r>
      <w:r w:rsidRPr="0062796C">
        <w:rPr>
          <w:rFonts w:ascii="仿宋_GB2312" w:eastAsia="仿宋_GB2312" w:hint="eastAsia"/>
          <w:sz w:val="32"/>
          <w:szCs w:val="32"/>
        </w:rPr>
        <w:t>突发公共卫生事件应急处置工作领导小组</w:t>
      </w:r>
      <w:r w:rsidRPr="002267E4">
        <w:rPr>
          <w:rFonts w:ascii="仿宋_GB2312" w:eastAsia="仿宋_GB2312" w:hint="eastAsia"/>
          <w:sz w:val="32"/>
          <w:szCs w:val="32"/>
        </w:rPr>
        <w:t>，</w:t>
      </w:r>
      <w:r w:rsidRPr="008E22FD">
        <w:rPr>
          <w:rFonts w:ascii="仿宋_GB2312" w:eastAsia="仿宋_GB2312" w:hint="eastAsia"/>
          <w:sz w:val="32"/>
          <w:szCs w:val="32"/>
        </w:rPr>
        <w:t>领导小组组成人员如下：</w:t>
      </w:r>
    </w:p>
    <w:p w:rsidR="0062796C" w:rsidRPr="008E22FD" w:rsidRDefault="0062796C" w:rsidP="0062796C">
      <w:pPr>
        <w:spacing w:line="600" w:lineRule="exact"/>
        <w:ind w:firstLineChars="200" w:firstLine="640"/>
        <w:rPr>
          <w:rFonts w:ascii="仿宋_GB2312" w:eastAsia="仿宋_GB2312"/>
          <w:sz w:val="32"/>
          <w:szCs w:val="32"/>
        </w:rPr>
      </w:pPr>
      <w:r w:rsidRPr="008E22FD">
        <w:rPr>
          <w:rFonts w:ascii="仿宋_GB2312" w:eastAsia="仿宋_GB2312" w:hint="eastAsia"/>
          <w:sz w:val="32"/>
          <w:szCs w:val="32"/>
        </w:rPr>
        <w:t>组</w:t>
      </w:r>
      <w:r>
        <w:rPr>
          <w:rFonts w:ascii="仿宋_GB2312" w:eastAsia="仿宋_GB2312" w:hint="eastAsia"/>
          <w:sz w:val="32"/>
          <w:szCs w:val="32"/>
        </w:rPr>
        <w:t xml:space="preserve"> </w:t>
      </w:r>
      <w:r w:rsidRPr="008E22FD">
        <w:rPr>
          <w:rFonts w:ascii="仿宋_GB2312" w:eastAsia="仿宋_GB2312" w:hint="eastAsia"/>
          <w:sz w:val="32"/>
          <w:szCs w:val="32"/>
        </w:rPr>
        <w:t xml:space="preserve"> 长：孙顺利 张国栋</w:t>
      </w:r>
    </w:p>
    <w:p w:rsidR="0062796C" w:rsidRPr="008E22FD" w:rsidRDefault="0062796C" w:rsidP="0062796C">
      <w:pPr>
        <w:spacing w:line="600" w:lineRule="exact"/>
        <w:ind w:firstLineChars="200" w:firstLine="640"/>
        <w:rPr>
          <w:rFonts w:ascii="仿宋_GB2312" w:eastAsia="仿宋_GB2312"/>
          <w:sz w:val="32"/>
          <w:szCs w:val="32"/>
        </w:rPr>
      </w:pPr>
      <w:r w:rsidRPr="008E22FD">
        <w:rPr>
          <w:rFonts w:ascii="仿宋_GB2312" w:eastAsia="仿宋_GB2312" w:hint="eastAsia"/>
          <w:sz w:val="32"/>
          <w:szCs w:val="32"/>
        </w:rPr>
        <w:t>副组长：陈 明 王丰胜 李 亮 杨先奇</w:t>
      </w:r>
    </w:p>
    <w:p w:rsidR="0062796C" w:rsidRPr="008E22FD" w:rsidRDefault="0062796C" w:rsidP="0062796C">
      <w:pPr>
        <w:spacing w:line="600" w:lineRule="exact"/>
        <w:ind w:firstLineChars="200" w:firstLine="640"/>
        <w:rPr>
          <w:rFonts w:ascii="仿宋_GB2312" w:eastAsia="仿宋_GB2312"/>
          <w:sz w:val="32"/>
          <w:szCs w:val="32"/>
        </w:rPr>
      </w:pPr>
      <w:r w:rsidRPr="008E22FD">
        <w:rPr>
          <w:rFonts w:ascii="仿宋_GB2312" w:eastAsia="仿宋_GB2312" w:hint="eastAsia"/>
          <w:sz w:val="32"/>
          <w:szCs w:val="32"/>
        </w:rPr>
        <w:t xml:space="preserve">成 </w:t>
      </w:r>
      <w:r>
        <w:rPr>
          <w:rFonts w:ascii="仿宋_GB2312" w:eastAsia="仿宋_GB2312" w:hint="eastAsia"/>
          <w:sz w:val="32"/>
          <w:szCs w:val="32"/>
        </w:rPr>
        <w:t xml:space="preserve"> </w:t>
      </w:r>
      <w:r w:rsidRPr="008E22FD">
        <w:rPr>
          <w:rFonts w:ascii="仿宋_GB2312" w:eastAsia="仿宋_GB2312" w:hint="eastAsia"/>
          <w:sz w:val="32"/>
          <w:szCs w:val="32"/>
        </w:rPr>
        <w:t xml:space="preserve">员：赵彦海 朱文胜 吴 </w:t>
      </w:r>
      <w:r>
        <w:rPr>
          <w:rFonts w:ascii="仿宋_GB2312" w:eastAsia="仿宋_GB2312" w:hint="eastAsia"/>
          <w:sz w:val="32"/>
          <w:szCs w:val="32"/>
        </w:rPr>
        <w:t xml:space="preserve"> </w:t>
      </w:r>
      <w:r w:rsidRPr="008E22FD">
        <w:rPr>
          <w:rFonts w:ascii="仿宋_GB2312" w:eastAsia="仿宋_GB2312" w:hint="eastAsia"/>
          <w:sz w:val="32"/>
          <w:szCs w:val="32"/>
        </w:rPr>
        <w:t>玉 喻</w:t>
      </w:r>
      <w:r>
        <w:rPr>
          <w:rFonts w:ascii="仿宋_GB2312" w:eastAsia="仿宋_GB2312" w:hint="eastAsia"/>
          <w:sz w:val="32"/>
          <w:szCs w:val="32"/>
        </w:rPr>
        <w:t xml:space="preserve"> </w:t>
      </w:r>
      <w:r w:rsidRPr="008E22FD">
        <w:rPr>
          <w:rFonts w:ascii="仿宋_GB2312" w:eastAsia="仿宋_GB2312" w:hint="eastAsia"/>
          <w:sz w:val="32"/>
          <w:szCs w:val="32"/>
        </w:rPr>
        <w:t xml:space="preserve"> 谨 龚 </w:t>
      </w:r>
      <w:r>
        <w:rPr>
          <w:rFonts w:ascii="仿宋_GB2312" w:eastAsia="仿宋_GB2312" w:hint="eastAsia"/>
          <w:sz w:val="32"/>
          <w:szCs w:val="32"/>
        </w:rPr>
        <w:t xml:space="preserve"> </w:t>
      </w:r>
      <w:r w:rsidRPr="008E22FD">
        <w:rPr>
          <w:rFonts w:ascii="仿宋_GB2312" w:eastAsia="仿宋_GB2312" w:hint="eastAsia"/>
          <w:sz w:val="32"/>
          <w:szCs w:val="32"/>
        </w:rPr>
        <w:t>桢</w:t>
      </w:r>
    </w:p>
    <w:p w:rsidR="0062796C" w:rsidRPr="008E22FD" w:rsidRDefault="0062796C" w:rsidP="0062796C">
      <w:pPr>
        <w:spacing w:line="600" w:lineRule="exact"/>
        <w:ind w:firstLineChars="600" w:firstLine="1920"/>
        <w:rPr>
          <w:rFonts w:ascii="仿宋_GB2312" w:eastAsia="仿宋_GB2312"/>
          <w:sz w:val="32"/>
          <w:szCs w:val="32"/>
        </w:rPr>
      </w:pPr>
      <w:r w:rsidRPr="008E22FD">
        <w:rPr>
          <w:rFonts w:ascii="仿宋_GB2312" w:eastAsia="仿宋_GB2312" w:hint="eastAsia"/>
          <w:sz w:val="32"/>
          <w:szCs w:val="32"/>
        </w:rPr>
        <w:t xml:space="preserve">张恩文 袁大方 雷长森 李 </w:t>
      </w:r>
      <w:r>
        <w:rPr>
          <w:rFonts w:ascii="仿宋_GB2312" w:eastAsia="仿宋_GB2312" w:hint="eastAsia"/>
          <w:sz w:val="32"/>
          <w:szCs w:val="32"/>
        </w:rPr>
        <w:t xml:space="preserve"> </w:t>
      </w:r>
      <w:r w:rsidRPr="008E22FD">
        <w:rPr>
          <w:rFonts w:ascii="仿宋_GB2312" w:eastAsia="仿宋_GB2312" w:hint="eastAsia"/>
          <w:sz w:val="32"/>
          <w:szCs w:val="32"/>
        </w:rPr>
        <w:t>扬 王常才</w:t>
      </w:r>
    </w:p>
    <w:p w:rsidR="0062796C" w:rsidRPr="008E22FD" w:rsidRDefault="0062796C" w:rsidP="0062796C">
      <w:pPr>
        <w:spacing w:line="600" w:lineRule="exact"/>
        <w:ind w:firstLineChars="600" w:firstLine="1920"/>
        <w:rPr>
          <w:rFonts w:ascii="仿宋_GB2312" w:eastAsia="仿宋_GB2312"/>
          <w:sz w:val="32"/>
          <w:szCs w:val="32"/>
        </w:rPr>
      </w:pPr>
      <w:r w:rsidRPr="008E22FD">
        <w:rPr>
          <w:rFonts w:ascii="仿宋_GB2312" w:eastAsia="仿宋_GB2312" w:hint="eastAsia"/>
          <w:sz w:val="32"/>
          <w:szCs w:val="32"/>
        </w:rPr>
        <w:t xml:space="preserve">邹建华 梁洪波 李家林 李 </w:t>
      </w:r>
      <w:r>
        <w:rPr>
          <w:rFonts w:ascii="仿宋_GB2312" w:eastAsia="仿宋_GB2312" w:hint="eastAsia"/>
          <w:sz w:val="32"/>
          <w:szCs w:val="32"/>
        </w:rPr>
        <w:t xml:space="preserve"> </w:t>
      </w:r>
      <w:r w:rsidRPr="008E22FD">
        <w:rPr>
          <w:rFonts w:ascii="仿宋_GB2312" w:eastAsia="仿宋_GB2312" w:hint="eastAsia"/>
          <w:sz w:val="32"/>
          <w:szCs w:val="32"/>
        </w:rPr>
        <w:t xml:space="preserve">锐 汪 </w:t>
      </w:r>
      <w:r>
        <w:rPr>
          <w:rFonts w:ascii="仿宋_GB2312" w:eastAsia="仿宋_GB2312" w:hint="eastAsia"/>
          <w:sz w:val="32"/>
          <w:szCs w:val="32"/>
        </w:rPr>
        <w:t xml:space="preserve"> </w:t>
      </w:r>
      <w:r w:rsidRPr="008E22FD">
        <w:rPr>
          <w:rFonts w:ascii="仿宋_GB2312" w:eastAsia="仿宋_GB2312" w:hint="eastAsia"/>
          <w:sz w:val="32"/>
          <w:szCs w:val="32"/>
        </w:rPr>
        <w:t>倩</w:t>
      </w:r>
    </w:p>
    <w:p w:rsidR="0062796C" w:rsidRPr="008E22FD" w:rsidRDefault="0062796C" w:rsidP="0062796C">
      <w:pPr>
        <w:spacing w:line="600" w:lineRule="exact"/>
        <w:ind w:firstLineChars="600" w:firstLine="1920"/>
        <w:rPr>
          <w:rFonts w:ascii="仿宋_GB2312" w:eastAsia="仿宋_GB2312"/>
          <w:sz w:val="32"/>
          <w:szCs w:val="32"/>
        </w:rPr>
      </w:pPr>
      <w:r w:rsidRPr="008E22FD">
        <w:rPr>
          <w:rFonts w:ascii="仿宋_GB2312" w:eastAsia="仿宋_GB2312" w:hint="eastAsia"/>
          <w:sz w:val="32"/>
          <w:szCs w:val="32"/>
        </w:rPr>
        <w:t>刘安婕 汪思曼 常林彬 杨柳青 邵登泰</w:t>
      </w:r>
    </w:p>
    <w:p w:rsidR="0062796C" w:rsidRPr="008E22FD" w:rsidRDefault="0062796C" w:rsidP="0062796C">
      <w:pPr>
        <w:spacing w:line="600" w:lineRule="exact"/>
        <w:ind w:firstLineChars="600" w:firstLine="1920"/>
        <w:rPr>
          <w:rFonts w:ascii="仿宋_GB2312" w:eastAsia="仿宋_GB2312"/>
          <w:sz w:val="32"/>
          <w:szCs w:val="32"/>
        </w:rPr>
      </w:pPr>
      <w:r w:rsidRPr="008E22FD">
        <w:rPr>
          <w:rFonts w:ascii="仿宋_GB2312" w:eastAsia="仿宋_GB2312" w:hint="eastAsia"/>
          <w:sz w:val="32"/>
          <w:szCs w:val="32"/>
        </w:rPr>
        <w:t xml:space="preserve">王 </w:t>
      </w:r>
      <w:r>
        <w:rPr>
          <w:rFonts w:ascii="仿宋_GB2312" w:eastAsia="仿宋_GB2312" w:hint="eastAsia"/>
          <w:sz w:val="32"/>
          <w:szCs w:val="32"/>
        </w:rPr>
        <w:t xml:space="preserve"> </w:t>
      </w:r>
      <w:r w:rsidRPr="008E22FD">
        <w:rPr>
          <w:rFonts w:ascii="仿宋_GB2312" w:eastAsia="仿宋_GB2312" w:hint="eastAsia"/>
          <w:sz w:val="32"/>
          <w:szCs w:val="32"/>
        </w:rPr>
        <w:t xml:space="preserve">东 陶 </w:t>
      </w:r>
      <w:r>
        <w:rPr>
          <w:rFonts w:ascii="仿宋_GB2312" w:eastAsia="仿宋_GB2312" w:hint="eastAsia"/>
          <w:sz w:val="32"/>
          <w:szCs w:val="32"/>
        </w:rPr>
        <w:t xml:space="preserve"> </w:t>
      </w:r>
      <w:r w:rsidRPr="008E22FD">
        <w:rPr>
          <w:rFonts w:ascii="仿宋_GB2312" w:eastAsia="仿宋_GB2312" w:hint="eastAsia"/>
          <w:sz w:val="32"/>
          <w:szCs w:val="32"/>
        </w:rPr>
        <w:t>权</w:t>
      </w:r>
    </w:p>
    <w:p w:rsidR="0062796C" w:rsidRPr="008E22FD" w:rsidRDefault="0062796C" w:rsidP="0062796C">
      <w:pPr>
        <w:spacing w:line="600" w:lineRule="exact"/>
        <w:ind w:firstLineChars="200" w:firstLine="640"/>
        <w:rPr>
          <w:rFonts w:ascii="仿宋_GB2312" w:eastAsia="仿宋_GB2312"/>
          <w:sz w:val="32"/>
          <w:szCs w:val="32"/>
        </w:rPr>
      </w:pPr>
      <w:r w:rsidRPr="008E22FD">
        <w:rPr>
          <w:rFonts w:ascii="仿宋_GB2312" w:eastAsia="仿宋_GB2312" w:hint="eastAsia"/>
          <w:sz w:val="32"/>
          <w:szCs w:val="32"/>
        </w:rPr>
        <w:t>领导小组下设办公室，办公室设在总务处。办公室</w:t>
      </w:r>
      <w:r>
        <w:rPr>
          <w:rFonts w:ascii="仿宋_GB2312" w:eastAsia="仿宋_GB2312" w:hint="eastAsia"/>
          <w:sz w:val="32"/>
          <w:szCs w:val="32"/>
        </w:rPr>
        <w:t>组成人员如下：</w:t>
      </w:r>
    </w:p>
    <w:p w:rsidR="0062796C" w:rsidRPr="008E22FD" w:rsidRDefault="0062796C" w:rsidP="0062796C">
      <w:pPr>
        <w:spacing w:line="600" w:lineRule="exact"/>
        <w:ind w:firstLineChars="200" w:firstLine="640"/>
        <w:rPr>
          <w:rFonts w:ascii="仿宋_GB2312" w:eastAsia="仿宋_GB2312"/>
          <w:sz w:val="32"/>
          <w:szCs w:val="32"/>
        </w:rPr>
      </w:pPr>
      <w:r w:rsidRPr="008E22FD">
        <w:rPr>
          <w:rFonts w:ascii="仿宋_GB2312" w:eastAsia="仿宋_GB2312" w:hint="eastAsia"/>
          <w:sz w:val="32"/>
          <w:szCs w:val="32"/>
        </w:rPr>
        <w:t>办公室主任：王丰胜（兼）</w:t>
      </w:r>
    </w:p>
    <w:p w:rsidR="0062796C" w:rsidRDefault="0062796C" w:rsidP="0062796C">
      <w:pPr>
        <w:spacing w:line="600" w:lineRule="exact"/>
        <w:ind w:leftChars="304" w:left="1758" w:hangingChars="350" w:hanging="1120"/>
        <w:rPr>
          <w:rFonts w:ascii="仿宋_GB2312" w:eastAsia="仿宋_GB2312"/>
          <w:sz w:val="32"/>
          <w:szCs w:val="32"/>
        </w:rPr>
      </w:pPr>
      <w:r w:rsidRPr="008E22FD">
        <w:rPr>
          <w:rFonts w:ascii="仿宋_GB2312" w:eastAsia="仿宋_GB2312" w:hint="eastAsia"/>
          <w:sz w:val="32"/>
          <w:szCs w:val="32"/>
        </w:rPr>
        <w:lastRenderedPageBreak/>
        <w:t xml:space="preserve">办公室副主任：朱文胜（兼） 喻 </w:t>
      </w:r>
      <w:r>
        <w:rPr>
          <w:rFonts w:ascii="仿宋_GB2312" w:eastAsia="仿宋_GB2312" w:hint="eastAsia"/>
          <w:sz w:val="32"/>
          <w:szCs w:val="32"/>
        </w:rPr>
        <w:t xml:space="preserve"> </w:t>
      </w:r>
      <w:r w:rsidRPr="008E22FD">
        <w:rPr>
          <w:rFonts w:ascii="仿宋_GB2312" w:eastAsia="仿宋_GB2312" w:hint="eastAsia"/>
          <w:sz w:val="32"/>
          <w:szCs w:val="32"/>
        </w:rPr>
        <w:t>谨（兼）</w:t>
      </w:r>
      <w:r>
        <w:rPr>
          <w:rFonts w:ascii="仿宋_GB2312" w:eastAsia="仿宋_GB2312" w:hint="eastAsia"/>
          <w:sz w:val="32"/>
          <w:szCs w:val="32"/>
        </w:rPr>
        <w:t xml:space="preserve">  </w:t>
      </w:r>
    </w:p>
    <w:p w:rsidR="0062796C" w:rsidRPr="008E22FD" w:rsidRDefault="0062796C" w:rsidP="0062796C">
      <w:pPr>
        <w:spacing w:line="600" w:lineRule="exact"/>
        <w:ind w:leftChars="836" w:left="1756" w:firstLineChars="350" w:firstLine="1120"/>
        <w:rPr>
          <w:rFonts w:ascii="仿宋_GB2312" w:eastAsia="仿宋_GB2312"/>
          <w:sz w:val="32"/>
          <w:szCs w:val="32"/>
        </w:rPr>
      </w:pPr>
      <w:r w:rsidRPr="008E22FD">
        <w:rPr>
          <w:rFonts w:ascii="仿宋_GB2312" w:eastAsia="仿宋_GB2312" w:hint="eastAsia"/>
          <w:sz w:val="32"/>
          <w:szCs w:val="32"/>
        </w:rPr>
        <w:t>张恩文（兼） 袁大方（兼）</w:t>
      </w:r>
    </w:p>
    <w:p w:rsidR="0062796C" w:rsidRPr="002267E4" w:rsidRDefault="0062796C" w:rsidP="0062796C">
      <w:pPr>
        <w:spacing w:line="600" w:lineRule="exact"/>
        <w:ind w:firstLineChars="200" w:firstLine="640"/>
        <w:rPr>
          <w:rFonts w:ascii="仿宋_GB2312" w:eastAsia="仿宋_GB2312"/>
          <w:sz w:val="32"/>
          <w:szCs w:val="32"/>
        </w:rPr>
      </w:pPr>
      <w:r w:rsidRPr="008E22FD">
        <w:rPr>
          <w:rFonts w:ascii="仿宋_GB2312" w:eastAsia="仿宋_GB2312" w:hint="eastAsia"/>
          <w:sz w:val="32"/>
          <w:szCs w:val="32"/>
        </w:rPr>
        <w:t xml:space="preserve">办公室工作人员：陈晓菲 </w:t>
      </w:r>
      <w:r w:rsidR="009E44BC">
        <w:rPr>
          <w:rFonts w:ascii="仿宋_GB2312" w:eastAsia="仿宋_GB2312" w:hint="eastAsia"/>
          <w:sz w:val="32"/>
          <w:szCs w:val="32"/>
        </w:rPr>
        <w:t xml:space="preserve"> </w:t>
      </w:r>
      <w:r w:rsidRPr="008E22FD">
        <w:rPr>
          <w:rFonts w:ascii="仿宋_GB2312" w:eastAsia="仿宋_GB2312" w:hint="eastAsia"/>
          <w:sz w:val="32"/>
          <w:szCs w:val="32"/>
        </w:rPr>
        <w:t>徐</w:t>
      </w:r>
      <w:r>
        <w:rPr>
          <w:rFonts w:ascii="仿宋_GB2312" w:eastAsia="仿宋_GB2312" w:hint="eastAsia"/>
          <w:sz w:val="32"/>
          <w:szCs w:val="32"/>
        </w:rPr>
        <w:t xml:space="preserve"> </w:t>
      </w:r>
      <w:r w:rsidRPr="008E22FD">
        <w:rPr>
          <w:rFonts w:ascii="仿宋_GB2312" w:eastAsia="仿宋_GB2312" w:hint="eastAsia"/>
          <w:sz w:val="32"/>
          <w:szCs w:val="32"/>
        </w:rPr>
        <w:t xml:space="preserve"> 刚 </w:t>
      </w:r>
      <w:r w:rsidR="009E44BC">
        <w:rPr>
          <w:rFonts w:ascii="仿宋_GB2312" w:eastAsia="仿宋_GB2312" w:hint="eastAsia"/>
          <w:sz w:val="32"/>
          <w:szCs w:val="32"/>
        </w:rPr>
        <w:t xml:space="preserve"> </w:t>
      </w:r>
      <w:r w:rsidRPr="008E22FD">
        <w:rPr>
          <w:rFonts w:ascii="仿宋_GB2312" w:eastAsia="仿宋_GB2312" w:hint="eastAsia"/>
          <w:sz w:val="32"/>
          <w:szCs w:val="32"/>
        </w:rPr>
        <w:t xml:space="preserve">朱玲玲 </w:t>
      </w:r>
      <w:r w:rsidR="009E44BC">
        <w:rPr>
          <w:rFonts w:ascii="仿宋_GB2312" w:eastAsia="仿宋_GB2312" w:hint="eastAsia"/>
          <w:sz w:val="32"/>
          <w:szCs w:val="32"/>
        </w:rPr>
        <w:t xml:space="preserve"> </w:t>
      </w:r>
      <w:r w:rsidRPr="008E22FD">
        <w:rPr>
          <w:rFonts w:ascii="仿宋_GB2312" w:eastAsia="仿宋_GB2312" w:hint="eastAsia"/>
          <w:sz w:val="32"/>
          <w:szCs w:val="32"/>
        </w:rPr>
        <w:t>郑德好</w:t>
      </w:r>
    </w:p>
    <w:p w:rsidR="0062796C" w:rsidRPr="002267E4" w:rsidRDefault="0062796C" w:rsidP="00141920">
      <w:pPr>
        <w:spacing w:line="600" w:lineRule="exact"/>
        <w:ind w:firstLineChars="200" w:firstLine="643"/>
        <w:outlineLvl w:val="1"/>
        <w:rPr>
          <w:rFonts w:ascii="楷体_GB2312" w:eastAsia="楷体_GB2312"/>
          <w:b/>
          <w:sz w:val="32"/>
        </w:rPr>
      </w:pPr>
      <w:r w:rsidRPr="002267E4">
        <w:rPr>
          <w:rFonts w:ascii="楷体_GB2312" w:eastAsia="楷体_GB2312" w:hint="eastAsia"/>
          <w:b/>
          <w:sz w:val="32"/>
        </w:rPr>
        <w:t>2.2.领导小组及办公室职责</w:t>
      </w:r>
    </w:p>
    <w:p w:rsidR="00B72B8A" w:rsidRPr="002267E4" w:rsidRDefault="00B72B8A" w:rsidP="00B72B8A">
      <w:pPr>
        <w:spacing w:line="600" w:lineRule="exact"/>
        <w:ind w:firstLineChars="200" w:firstLine="643"/>
        <w:rPr>
          <w:rFonts w:ascii="仿宋_GB2312" w:eastAsia="仿宋_GB2312"/>
          <w:sz w:val="32"/>
          <w:szCs w:val="32"/>
        </w:rPr>
      </w:pPr>
      <w:r w:rsidRPr="00B72B8A">
        <w:rPr>
          <w:rFonts w:ascii="仿宋_GB2312" w:eastAsia="仿宋_GB2312" w:hint="eastAsia"/>
          <w:b/>
          <w:sz w:val="32"/>
          <w:szCs w:val="32"/>
        </w:rPr>
        <w:t>2.2.1</w:t>
      </w:r>
      <w:r w:rsidRPr="002267E4">
        <w:rPr>
          <w:rFonts w:ascii="仿宋_GB2312" w:eastAsia="仿宋_GB2312" w:hint="eastAsia"/>
          <w:sz w:val="32"/>
          <w:szCs w:val="32"/>
        </w:rPr>
        <w:t>在当地卫生</w:t>
      </w:r>
      <w:r w:rsidR="000976D0">
        <w:rPr>
          <w:rFonts w:ascii="仿宋_GB2312" w:eastAsia="仿宋_GB2312" w:hint="eastAsia"/>
          <w:sz w:val="32"/>
          <w:szCs w:val="32"/>
        </w:rPr>
        <w:t>行政</w:t>
      </w:r>
      <w:r w:rsidRPr="002267E4">
        <w:rPr>
          <w:rFonts w:ascii="仿宋_GB2312" w:eastAsia="仿宋_GB2312" w:hint="eastAsia"/>
          <w:sz w:val="32"/>
          <w:szCs w:val="32"/>
        </w:rPr>
        <w:t>等部门指导下，负责全院</w:t>
      </w:r>
      <w:r>
        <w:rPr>
          <w:rFonts w:ascii="仿宋_GB2312" w:eastAsia="仿宋_GB2312" w:hint="eastAsia"/>
          <w:sz w:val="32"/>
          <w:szCs w:val="32"/>
        </w:rPr>
        <w:t>突发公共卫生事件</w:t>
      </w:r>
      <w:r w:rsidRPr="002267E4">
        <w:rPr>
          <w:rFonts w:ascii="仿宋_GB2312" w:eastAsia="仿宋_GB2312" w:hint="eastAsia"/>
          <w:sz w:val="32"/>
          <w:szCs w:val="32"/>
        </w:rPr>
        <w:t>的宣传、预防与处置工作。</w:t>
      </w:r>
    </w:p>
    <w:p w:rsidR="00B72B8A" w:rsidRPr="002267E4" w:rsidRDefault="00B72B8A" w:rsidP="00B72B8A">
      <w:pPr>
        <w:spacing w:line="600" w:lineRule="exact"/>
        <w:ind w:firstLineChars="200" w:firstLine="643"/>
        <w:rPr>
          <w:rFonts w:ascii="仿宋_GB2312" w:eastAsia="仿宋_GB2312"/>
          <w:sz w:val="32"/>
          <w:szCs w:val="32"/>
        </w:rPr>
      </w:pPr>
      <w:r w:rsidRPr="00B72B8A">
        <w:rPr>
          <w:rFonts w:ascii="仿宋_GB2312" w:eastAsia="仿宋_GB2312" w:hint="eastAsia"/>
          <w:b/>
          <w:sz w:val="32"/>
          <w:szCs w:val="32"/>
        </w:rPr>
        <w:t>2.2.2</w:t>
      </w:r>
      <w:r w:rsidRPr="002267E4">
        <w:rPr>
          <w:rFonts w:ascii="仿宋_GB2312" w:eastAsia="仿宋_GB2312" w:hint="eastAsia"/>
          <w:sz w:val="32"/>
          <w:szCs w:val="32"/>
        </w:rPr>
        <w:t>及时收集全院</w:t>
      </w:r>
      <w:r>
        <w:rPr>
          <w:rFonts w:ascii="仿宋_GB2312" w:eastAsia="仿宋_GB2312" w:hint="eastAsia"/>
          <w:sz w:val="32"/>
          <w:szCs w:val="32"/>
        </w:rPr>
        <w:t>突发公共卫生事件</w:t>
      </w:r>
      <w:r w:rsidRPr="002267E4">
        <w:rPr>
          <w:rFonts w:ascii="仿宋_GB2312" w:eastAsia="仿宋_GB2312" w:hint="eastAsia"/>
          <w:sz w:val="32"/>
          <w:szCs w:val="32"/>
        </w:rPr>
        <w:t>相关信息，并适时向各主管部门上报情况。</w:t>
      </w:r>
    </w:p>
    <w:p w:rsidR="00B72B8A" w:rsidRPr="002267E4" w:rsidRDefault="00B72B8A" w:rsidP="00B72B8A">
      <w:pPr>
        <w:spacing w:line="600" w:lineRule="exact"/>
        <w:ind w:firstLineChars="200" w:firstLine="643"/>
        <w:rPr>
          <w:rFonts w:ascii="仿宋_GB2312" w:eastAsia="仿宋_GB2312"/>
          <w:sz w:val="32"/>
          <w:szCs w:val="32"/>
        </w:rPr>
      </w:pPr>
      <w:r w:rsidRPr="00B72B8A">
        <w:rPr>
          <w:rFonts w:ascii="仿宋_GB2312" w:eastAsia="仿宋_GB2312" w:hint="eastAsia"/>
          <w:b/>
          <w:sz w:val="32"/>
          <w:szCs w:val="32"/>
        </w:rPr>
        <w:t>2.2.3</w:t>
      </w:r>
      <w:r>
        <w:rPr>
          <w:rFonts w:ascii="仿宋_GB2312" w:eastAsia="仿宋_GB2312" w:hint="eastAsia"/>
          <w:sz w:val="32"/>
          <w:szCs w:val="32"/>
        </w:rPr>
        <w:t>贯彻落实上级有关部门各项工作部署，积极</w:t>
      </w:r>
      <w:r w:rsidRPr="002267E4">
        <w:rPr>
          <w:rFonts w:ascii="仿宋_GB2312" w:eastAsia="仿宋_GB2312" w:hint="eastAsia"/>
          <w:sz w:val="32"/>
          <w:szCs w:val="32"/>
        </w:rPr>
        <w:t>做好</w:t>
      </w:r>
      <w:r w:rsidR="00141920">
        <w:rPr>
          <w:rFonts w:ascii="仿宋_GB2312" w:eastAsia="仿宋_GB2312" w:hint="eastAsia"/>
          <w:sz w:val="32"/>
          <w:szCs w:val="32"/>
        </w:rPr>
        <w:t>突发公共卫生事件</w:t>
      </w:r>
      <w:r w:rsidRPr="002267E4">
        <w:rPr>
          <w:rFonts w:ascii="仿宋_GB2312" w:eastAsia="仿宋_GB2312" w:hint="eastAsia"/>
          <w:sz w:val="32"/>
          <w:szCs w:val="32"/>
        </w:rPr>
        <w:t>防控工作。</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3 </w:t>
      </w:r>
      <w:r w:rsidRPr="007A38F2">
        <w:rPr>
          <w:rFonts w:ascii="黑体" w:eastAsia="黑体" w:hint="eastAsia"/>
          <w:bCs/>
          <w:sz w:val="32"/>
        </w:rPr>
        <w:t>预防和预警机制</w:t>
      </w:r>
    </w:p>
    <w:p w:rsidR="005341CE" w:rsidRPr="00514932" w:rsidRDefault="005341CE" w:rsidP="00141920">
      <w:pPr>
        <w:spacing w:line="540" w:lineRule="exact"/>
        <w:ind w:firstLineChars="200" w:firstLine="643"/>
        <w:outlineLvl w:val="1"/>
        <w:rPr>
          <w:rFonts w:eastAsia="楷体_GB2312"/>
          <w:b/>
          <w:sz w:val="32"/>
        </w:rPr>
      </w:pPr>
      <w:r w:rsidRPr="00514932">
        <w:rPr>
          <w:rFonts w:eastAsia="楷体_GB2312" w:hint="eastAsia"/>
          <w:b/>
          <w:sz w:val="32"/>
        </w:rPr>
        <w:t xml:space="preserve">3.1 </w:t>
      </w:r>
      <w:r w:rsidRPr="00514932">
        <w:rPr>
          <w:rFonts w:eastAsia="楷体_GB2312" w:hint="eastAsia"/>
          <w:b/>
          <w:sz w:val="32"/>
        </w:rPr>
        <w:t>预防预警信息</w:t>
      </w:r>
    </w:p>
    <w:p w:rsidR="005341CE" w:rsidRPr="00514932" w:rsidRDefault="005341CE" w:rsidP="005341CE">
      <w:pPr>
        <w:pStyle w:val="2"/>
      </w:pPr>
      <w:r w:rsidRPr="00514932">
        <w:rPr>
          <w:rFonts w:hint="eastAsia"/>
        </w:rPr>
        <w:t>建立畅通的信息传输渠道和严格的信息上报机制，完善快速应急信息系统。</w:t>
      </w:r>
    </w:p>
    <w:p w:rsidR="00A325D8" w:rsidRDefault="007A38F2" w:rsidP="00141920">
      <w:pPr>
        <w:spacing w:line="540" w:lineRule="exact"/>
        <w:ind w:firstLineChars="200" w:firstLine="643"/>
        <w:rPr>
          <w:rFonts w:ascii="楷体_GB2312" w:eastAsia="楷体_GB2312"/>
          <w:b/>
          <w:sz w:val="32"/>
        </w:rPr>
      </w:pPr>
      <w:r w:rsidRPr="007A38F2">
        <w:rPr>
          <w:rFonts w:ascii="楷体_GB2312" w:eastAsia="楷体_GB2312"/>
          <w:b/>
          <w:sz w:val="32"/>
        </w:rPr>
        <w:t>3.</w:t>
      </w:r>
      <w:r w:rsidR="00B72B8A">
        <w:rPr>
          <w:rFonts w:ascii="楷体_GB2312" w:eastAsia="楷体_GB2312"/>
          <w:b/>
          <w:sz w:val="32"/>
        </w:rPr>
        <w:t>2</w:t>
      </w:r>
      <w:r w:rsidRPr="007A38F2">
        <w:rPr>
          <w:rFonts w:ascii="楷体_GB2312" w:eastAsia="楷体_GB2312"/>
          <w:b/>
          <w:sz w:val="32"/>
        </w:rPr>
        <w:t xml:space="preserve"> </w:t>
      </w:r>
      <w:r w:rsidRPr="007A38F2">
        <w:rPr>
          <w:rFonts w:ascii="楷体_GB2312" w:eastAsia="楷体_GB2312" w:hint="eastAsia"/>
          <w:b/>
          <w:sz w:val="32"/>
        </w:rPr>
        <w:t>信息报送原则</w:t>
      </w:r>
    </w:p>
    <w:p w:rsidR="005341CE" w:rsidRPr="00514932" w:rsidRDefault="00B72B8A" w:rsidP="00B72B8A">
      <w:pPr>
        <w:spacing w:line="540" w:lineRule="exact"/>
        <w:ind w:firstLineChars="200" w:firstLine="643"/>
        <w:rPr>
          <w:rFonts w:ascii="仿宋_GB2312" w:eastAsia="仿宋_GB2312"/>
          <w:sz w:val="32"/>
        </w:rPr>
      </w:pPr>
      <w:r w:rsidRPr="00B72B8A">
        <w:rPr>
          <w:rFonts w:ascii="仿宋_GB2312" w:eastAsia="仿宋_GB2312" w:hint="eastAsia"/>
          <w:b/>
          <w:sz w:val="32"/>
        </w:rPr>
        <w:t>3.2.1</w:t>
      </w:r>
      <w:r w:rsidR="005341CE" w:rsidRPr="00B72B8A">
        <w:rPr>
          <w:rFonts w:ascii="仿宋_GB2312" w:eastAsia="仿宋_GB2312" w:hint="eastAsia"/>
          <w:b/>
          <w:sz w:val="32"/>
        </w:rPr>
        <w:t>迅速。</w:t>
      </w:r>
      <w:r w:rsidR="005341CE" w:rsidRPr="00514932">
        <w:rPr>
          <w:rFonts w:ascii="仿宋_GB2312" w:eastAsia="仿宋_GB2312" w:hint="eastAsia"/>
          <w:sz w:val="32"/>
        </w:rPr>
        <w:t>最先发现或接到发生</w:t>
      </w:r>
      <w:r w:rsidR="00BC4F82">
        <w:rPr>
          <w:rFonts w:ascii="仿宋_GB2312" w:eastAsia="仿宋_GB2312" w:hint="eastAsia"/>
          <w:sz w:val="32"/>
        </w:rPr>
        <w:t>突发公共卫生事件</w:t>
      </w:r>
      <w:r w:rsidR="005341CE" w:rsidRPr="00514932">
        <w:rPr>
          <w:rFonts w:ascii="仿宋_GB2312" w:eastAsia="仿宋_GB2312" w:hint="eastAsia"/>
          <w:sz w:val="32"/>
        </w:rPr>
        <w:t>报告的个人，应在第一时间内向本部门、单位的主要负责人或院领导报告，不得延报。学院应在事发后30分钟内电话报告两厅，并于2小时内书面报告详细情况。同时还应向当地公安部门等相关机关报告。</w:t>
      </w:r>
    </w:p>
    <w:p w:rsidR="005341CE" w:rsidRPr="00514932" w:rsidRDefault="00B72B8A" w:rsidP="00B72B8A">
      <w:pPr>
        <w:spacing w:line="540" w:lineRule="exact"/>
        <w:ind w:firstLineChars="200" w:firstLine="643"/>
        <w:rPr>
          <w:rFonts w:ascii="仿宋_GB2312" w:eastAsia="仿宋_GB2312"/>
          <w:sz w:val="32"/>
        </w:rPr>
      </w:pPr>
      <w:r w:rsidRPr="00B72B8A">
        <w:rPr>
          <w:rFonts w:ascii="仿宋_GB2312" w:eastAsia="仿宋_GB2312" w:hint="eastAsia"/>
          <w:b/>
          <w:sz w:val="32"/>
        </w:rPr>
        <w:t>3.2.2</w:t>
      </w:r>
      <w:r w:rsidR="005341CE" w:rsidRPr="00B72B8A">
        <w:rPr>
          <w:rFonts w:ascii="仿宋_GB2312" w:eastAsia="仿宋_GB2312" w:hint="eastAsia"/>
          <w:b/>
          <w:sz w:val="32"/>
        </w:rPr>
        <w:t>准确。</w:t>
      </w:r>
      <w:r w:rsidR="005341CE" w:rsidRPr="00514932">
        <w:rPr>
          <w:rFonts w:ascii="仿宋_GB2312" w:eastAsia="仿宋_GB2312" w:hint="eastAsia"/>
          <w:sz w:val="32"/>
        </w:rPr>
        <w:t>信息内容要客观翔实，不得主观臆断，不得漏报、瞒报、谎报。</w:t>
      </w:r>
    </w:p>
    <w:p w:rsidR="005341CE" w:rsidRPr="00514932" w:rsidRDefault="00B72B8A" w:rsidP="00B72B8A">
      <w:pPr>
        <w:spacing w:line="540" w:lineRule="exact"/>
        <w:ind w:firstLineChars="200" w:firstLine="643"/>
        <w:rPr>
          <w:rFonts w:ascii="仿宋_GB2312" w:eastAsia="仿宋_GB2312"/>
          <w:sz w:val="32"/>
        </w:rPr>
      </w:pPr>
      <w:r w:rsidRPr="00B72B8A">
        <w:rPr>
          <w:rFonts w:ascii="仿宋_GB2312" w:eastAsia="仿宋_GB2312" w:hint="eastAsia"/>
          <w:b/>
          <w:sz w:val="32"/>
        </w:rPr>
        <w:t>3.2.3</w:t>
      </w:r>
      <w:r w:rsidR="005341CE" w:rsidRPr="00B72B8A">
        <w:rPr>
          <w:rFonts w:ascii="仿宋_GB2312" w:eastAsia="仿宋_GB2312" w:hint="eastAsia"/>
          <w:b/>
          <w:sz w:val="32"/>
        </w:rPr>
        <w:t>直报。</w:t>
      </w:r>
      <w:r w:rsidR="005341CE" w:rsidRPr="00514932">
        <w:rPr>
          <w:rFonts w:ascii="仿宋_GB2312" w:eastAsia="仿宋_GB2312" w:hint="eastAsia"/>
          <w:sz w:val="32"/>
        </w:rPr>
        <w:t>发生</w:t>
      </w:r>
      <w:r w:rsidR="005341CE" w:rsidRPr="00514932">
        <w:rPr>
          <w:rFonts w:ascii="仿宋_GB2312" w:eastAsia="仿宋_GB2312" w:hint="eastAsia"/>
          <w:bCs/>
          <w:sz w:val="32"/>
        </w:rPr>
        <w:t>Ⅰ级</w:t>
      </w:r>
      <w:r w:rsidR="005341CE" w:rsidRPr="00514932">
        <w:rPr>
          <w:rFonts w:ascii="仿宋_GB2312" w:eastAsia="仿宋_GB2312" w:hint="eastAsia"/>
          <w:sz w:val="32"/>
        </w:rPr>
        <w:t>事件，可直接向院党委书记或院长报告，同时报两厅。</w:t>
      </w:r>
    </w:p>
    <w:p w:rsidR="005341CE" w:rsidRPr="00514932" w:rsidRDefault="00B72B8A" w:rsidP="004105BB">
      <w:pPr>
        <w:spacing w:line="540" w:lineRule="exact"/>
        <w:ind w:firstLineChars="200" w:firstLine="643"/>
        <w:rPr>
          <w:rFonts w:ascii="仿宋_GB2312" w:eastAsia="仿宋_GB2312"/>
          <w:sz w:val="32"/>
        </w:rPr>
      </w:pPr>
      <w:r w:rsidRPr="004105BB">
        <w:rPr>
          <w:rFonts w:ascii="仿宋_GB2312" w:eastAsia="仿宋_GB2312" w:hint="eastAsia"/>
          <w:b/>
          <w:sz w:val="32"/>
        </w:rPr>
        <w:lastRenderedPageBreak/>
        <w:t>3.2.4</w:t>
      </w:r>
      <w:r w:rsidR="005341CE" w:rsidRPr="004105BB">
        <w:rPr>
          <w:rFonts w:ascii="仿宋_GB2312" w:eastAsia="仿宋_GB2312" w:hint="eastAsia"/>
          <w:b/>
          <w:sz w:val="32"/>
        </w:rPr>
        <w:t>续报。</w:t>
      </w:r>
      <w:r w:rsidR="00BC4F82">
        <w:rPr>
          <w:rFonts w:ascii="仿宋_GB2312" w:eastAsia="仿宋_GB2312" w:hint="eastAsia"/>
          <w:sz w:val="32"/>
        </w:rPr>
        <w:t>突发公共卫生事件</w:t>
      </w:r>
      <w:r w:rsidR="005341CE" w:rsidRPr="00514932">
        <w:rPr>
          <w:rFonts w:ascii="仿宋_GB2312" w:eastAsia="仿宋_GB2312" w:hint="eastAsia"/>
          <w:sz w:val="32"/>
        </w:rPr>
        <w:t>发生变化后，按照分工负责原则，及时续报有关情况。</w:t>
      </w:r>
    </w:p>
    <w:p w:rsidR="00A325D8" w:rsidRDefault="007A38F2" w:rsidP="00141920">
      <w:pPr>
        <w:spacing w:line="540" w:lineRule="exact"/>
        <w:ind w:firstLineChars="200" w:firstLine="643"/>
        <w:rPr>
          <w:rFonts w:ascii="楷体_GB2312" w:eastAsia="楷体_GB2312"/>
          <w:b/>
          <w:sz w:val="32"/>
        </w:rPr>
      </w:pPr>
      <w:r w:rsidRPr="007A38F2">
        <w:rPr>
          <w:rFonts w:ascii="楷体_GB2312" w:eastAsia="楷体_GB2312"/>
          <w:b/>
          <w:sz w:val="32"/>
        </w:rPr>
        <w:t>3.</w:t>
      </w:r>
      <w:r w:rsidR="00B72B8A">
        <w:rPr>
          <w:rFonts w:ascii="楷体_GB2312" w:eastAsia="楷体_GB2312"/>
          <w:b/>
          <w:sz w:val="32"/>
        </w:rPr>
        <w:t>3</w:t>
      </w:r>
      <w:r w:rsidRPr="007A38F2">
        <w:rPr>
          <w:rFonts w:ascii="楷体_GB2312" w:eastAsia="楷体_GB2312"/>
          <w:b/>
          <w:sz w:val="32"/>
        </w:rPr>
        <w:t xml:space="preserve"> </w:t>
      </w:r>
      <w:r w:rsidRPr="007A38F2">
        <w:rPr>
          <w:rFonts w:ascii="楷体_GB2312" w:eastAsia="楷体_GB2312" w:hint="eastAsia"/>
          <w:b/>
          <w:sz w:val="32"/>
        </w:rPr>
        <w:t>信息报送机制</w:t>
      </w:r>
    </w:p>
    <w:p w:rsidR="005341CE" w:rsidRPr="00B72B8A" w:rsidRDefault="00B72B8A" w:rsidP="00B72B8A">
      <w:pPr>
        <w:spacing w:line="540" w:lineRule="exact"/>
        <w:ind w:firstLineChars="200" w:firstLine="643"/>
        <w:rPr>
          <w:rFonts w:ascii="仿宋_GB2312" w:eastAsia="仿宋_GB2312"/>
          <w:b/>
          <w:sz w:val="32"/>
        </w:rPr>
      </w:pPr>
      <w:r w:rsidRPr="00B72B8A">
        <w:rPr>
          <w:rFonts w:ascii="仿宋_GB2312" w:eastAsia="仿宋_GB2312" w:hint="eastAsia"/>
          <w:b/>
          <w:sz w:val="32"/>
        </w:rPr>
        <w:t>3.3.1</w:t>
      </w:r>
      <w:r w:rsidR="005341CE" w:rsidRPr="00B72B8A">
        <w:rPr>
          <w:rFonts w:ascii="仿宋_GB2312" w:eastAsia="仿宋_GB2312" w:hint="eastAsia"/>
          <w:b/>
          <w:sz w:val="32"/>
        </w:rPr>
        <w:t>紧急电话报告系统</w:t>
      </w:r>
    </w:p>
    <w:p w:rsidR="005341CE" w:rsidRPr="00514932" w:rsidRDefault="005341CE" w:rsidP="005341CE">
      <w:pPr>
        <w:pStyle w:val="2"/>
      </w:pPr>
      <w:r w:rsidRPr="00514932">
        <w:rPr>
          <w:rFonts w:hint="eastAsia"/>
        </w:rPr>
        <w:t>各</w:t>
      </w:r>
      <w:r w:rsidR="00BC4F82">
        <w:rPr>
          <w:rFonts w:hint="eastAsia"/>
        </w:rPr>
        <w:t>突发公共卫生事件</w:t>
      </w:r>
      <w:r w:rsidRPr="00514932">
        <w:rPr>
          <w:rFonts w:hint="eastAsia"/>
        </w:rPr>
        <w:t>处置工作组办公室接到报告后，应立即电话报告各工作组长、副组长,同时报院应急办公室，并按院领导要求开展工作。同时与事发部门、单位保持联系，进一步核实情况。院应急办公室接到信息后，在第一时间通知相关处室及相关工作组办公室。</w:t>
      </w:r>
    </w:p>
    <w:p w:rsidR="005341CE" w:rsidRPr="00B72B8A" w:rsidRDefault="00B72B8A" w:rsidP="00B72B8A">
      <w:pPr>
        <w:spacing w:line="540" w:lineRule="exact"/>
        <w:ind w:firstLineChars="200" w:firstLine="643"/>
        <w:rPr>
          <w:rFonts w:ascii="仿宋_GB2312" w:eastAsia="仿宋_GB2312"/>
          <w:b/>
          <w:sz w:val="32"/>
        </w:rPr>
      </w:pPr>
      <w:r w:rsidRPr="00B72B8A">
        <w:rPr>
          <w:rFonts w:ascii="仿宋_GB2312" w:eastAsia="仿宋_GB2312" w:hint="eastAsia"/>
          <w:b/>
          <w:sz w:val="32"/>
        </w:rPr>
        <w:t>3.3.2</w:t>
      </w:r>
      <w:r w:rsidR="005341CE" w:rsidRPr="00B72B8A">
        <w:rPr>
          <w:rFonts w:ascii="仿宋_GB2312" w:eastAsia="仿宋_GB2312" w:hint="eastAsia"/>
          <w:b/>
          <w:sz w:val="32"/>
        </w:rPr>
        <w:t>紧急文件报送系统</w:t>
      </w:r>
    </w:p>
    <w:p w:rsidR="005341CE" w:rsidRPr="00514932" w:rsidRDefault="00BC4F82" w:rsidP="005341CE">
      <w:pPr>
        <w:spacing w:line="540" w:lineRule="exact"/>
        <w:ind w:firstLineChars="200" w:firstLine="640"/>
        <w:rPr>
          <w:rFonts w:ascii="仿宋_GB2312" w:eastAsia="仿宋_GB2312"/>
          <w:sz w:val="32"/>
        </w:rPr>
      </w:pPr>
      <w:r>
        <w:rPr>
          <w:rFonts w:ascii="仿宋_GB2312" w:eastAsia="仿宋_GB2312" w:hint="eastAsia"/>
          <w:sz w:val="32"/>
        </w:rPr>
        <w:t>突发公共卫生事件</w:t>
      </w:r>
      <w:r w:rsidR="005341CE" w:rsidRPr="00514932">
        <w:rPr>
          <w:rFonts w:ascii="仿宋_GB2312" w:eastAsia="仿宋_GB2312" w:hint="eastAsia"/>
          <w:sz w:val="32"/>
        </w:rPr>
        <w:t>执行电话报告后，接报单位、接报人应当立即书面正式报院应急领导小组组长、副组长，同时报院应急办公室，并按照相关预案和领导要求迅速开展工作。院应急办公室根据院领导意见，将重大、重要信息迅速报告两厅等相关部门。</w:t>
      </w:r>
    </w:p>
    <w:p w:rsidR="00A325D8" w:rsidRDefault="007A38F2" w:rsidP="00141920">
      <w:pPr>
        <w:spacing w:line="540" w:lineRule="exact"/>
        <w:ind w:firstLineChars="200" w:firstLine="643"/>
        <w:rPr>
          <w:rFonts w:ascii="楷体_GB2312" w:eastAsia="楷体_GB2312"/>
          <w:b/>
          <w:sz w:val="32"/>
        </w:rPr>
      </w:pPr>
      <w:r w:rsidRPr="007A38F2">
        <w:rPr>
          <w:rFonts w:ascii="楷体_GB2312" w:eastAsia="楷体_GB2312"/>
          <w:b/>
          <w:sz w:val="32"/>
        </w:rPr>
        <w:t>3.</w:t>
      </w:r>
      <w:r w:rsidR="00B72B8A">
        <w:rPr>
          <w:rFonts w:ascii="楷体_GB2312" w:eastAsia="楷体_GB2312"/>
          <w:b/>
          <w:sz w:val="32"/>
        </w:rPr>
        <w:t>4</w:t>
      </w:r>
      <w:r w:rsidRPr="007A38F2">
        <w:rPr>
          <w:rFonts w:ascii="楷体_GB2312" w:eastAsia="楷体_GB2312"/>
          <w:b/>
          <w:sz w:val="32"/>
        </w:rPr>
        <w:t xml:space="preserve"> </w:t>
      </w:r>
      <w:r w:rsidRPr="007A38F2">
        <w:rPr>
          <w:rFonts w:ascii="楷体_GB2312" w:eastAsia="楷体_GB2312" w:hint="eastAsia"/>
          <w:b/>
          <w:sz w:val="32"/>
        </w:rPr>
        <w:t>应急信息的主要内容</w:t>
      </w:r>
    </w:p>
    <w:p w:rsidR="005341CE" w:rsidRPr="00514932" w:rsidRDefault="00200490" w:rsidP="00200490">
      <w:pPr>
        <w:spacing w:line="540" w:lineRule="exact"/>
        <w:ind w:firstLineChars="200" w:firstLine="643"/>
        <w:rPr>
          <w:rFonts w:ascii="仿宋_GB2312" w:eastAsia="仿宋_GB2312"/>
          <w:sz w:val="32"/>
        </w:rPr>
      </w:pPr>
      <w:r w:rsidRPr="00200490">
        <w:rPr>
          <w:rFonts w:ascii="仿宋_GB2312" w:eastAsia="仿宋_GB2312"/>
          <w:b/>
          <w:sz w:val="32"/>
        </w:rPr>
        <w:t>3.4.1</w:t>
      </w:r>
      <w:r w:rsidR="005341CE" w:rsidRPr="00514932">
        <w:rPr>
          <w:rFonts w:ascii="仿宋_GB2312" w:eastAsia="仿宋_GB2312" w:hint="eastAsia"/>
          <w:sz w:val="32"/>
        </w:rPr>
        <w:t>事件发生基本情况，包括时间、地点、规模、涉及人员、破坏程度以及人员伤亡等情况；</w:t>
      </w:r>
    </w:p>
    <w:p w:rsidR="005341CE" w:rsidRPr="00514932" w:rsidRDefault="00200490" w:rsidP="00200490">
      <w:pPr>
        <w:spacing w:line="540" w:lineRule="exact"/>
        <w:ind w:firstLineChars="200" w:firstLine="643"/>
        <w:rPr>
          <w:rFonts w:ascii="仿宋_GB2312" w:eastAsia="仿宋_GB2312"/>
          <w:sz w:val="32"/>
        </w:rPr>
      </w:pPr>
      <w:r w:rsidRPr="00200490">
        <w:rPr>
          <w:rFonts w:ascii="仿宋_GB2312" w:eastAsia="仿宋_GB2312"/>
          <w:b/>
          <w:sz w:val="32"/>
        </w:rPr>
        <w:t>3.4.</w:t>
      </w:r>
      <w:r>
        <w:rPr>
          <w:rFonts w:ascii="仿宋_GB2312" w:eastAsia="仿宋_GB2312"/>
          <w:b/>
          <w:sz w:val="32"/>
        </w:rPr>
        <w:t>2</w:t>
      </w:r>
      <w:r w:rsidR="005341CE" w:rsidRPr="00514932">
        <w:rPr>
          <w:rFonts w:ascii="仿宋_GB2312" w:eastAsia="仿宋_GB2312" w:hint="eastAsia"/>
          <w:sz w:val="32"/>
        </w:rPr>
        <w:t>事件发生起因分析、性质初步判断和影响程度的初步评估；</w:t>
      </w:r>
    </w:p>
    <w:p w:rsidR="005341CE" w:rsidRPr="00514932" w:rsidRDefault="00200490" w:rsidP="00200490">
      <w:pPr>
        <w:spacing w:line="540" w:lineRule="exact"/>
        <w:ind w:firstLineChars="200" w:firstLine="643"/>
        <w:rPr>
          <w:rFonts w:ascii="仿宋_GB2312" w:eastAsia="仿宋_GB2312"/>
          <w:sz w:val="32"/>
        </w:rPr>
      </w:pPr>
      <w:r w:rsidRPr="00200490">
        <w:rPr>
          <w:rFonts w:ascii="仿宋_GB2312" w:eastAsia="仿宋_GB2312"/>
          <w:b/>
          <w:sz w:val="32"/>
        </w:rPr>
        <w:t>3.4.</w:t>
      </w:r>
      <w:r>
        <w:rPr>
          <w:rFonts w:ascii="仿宋_GB2312" w:eastAsia="仿宋_GB2312"/>
          <w:b/>
          <w:sz w:val="32"/>
        </w:rPr>
        <w:t>3</w:t>
      </w:r>
      <w:r w:rsidR="005341CE" w:rsidRPr="00514932">
        <w:rPr>
          <w:rFonts w:ascii="仿宋_GB2312" w:eastAsia="仿宋_GB2312" w:hint="eastAsia"/>
          <w:sz w:val="32"/>
        </w:rPr>
        <w:t>事件发生后已采取的措施；</w:t>
      </w:r>
    </w:p>
    <w:p w:rsidR="005341CE" w:rsidRPr="00514932" w:rsidRDefault="00200490" w:rsidP="00200490">
      <w:pPr>
        <w:spacing w:line="540" w:lineRule="exact"/>
        <w:ind w:firstLineChars="200" w:firstLine="643"/>
        <w:rPr>
          <w:rFonts w:ascii="仿宋_GB2312" w:eastAsia="仿宋_GB2312"/>
          <w:sz w:val="32"/>
        </w:rPr>
      </w:pPr>
      <w:r w:rsidRPr="00200490">
        <w:rPr>
          <w:rFonts w:ascii="仿宋_GB2312" w:eastAsia="仿宋_GB2312"/>
          <w:b/>
          <w:sz w:val="32"/>
        </w:rPr>
        <w:t>3.4.</w:t>
      </w:r>
      <w:r>
        <w:rPr>
          <w:rFonts w:ascii="仿宋_GB2312" w:eastAsia="仿宋_GB2312"/>
          <w:b/>
          <w:sz w:val="32"/>
        </w:rPr>
        <w:t>4</w:t>
      </w:r>
      <w:r w:rsidR="005341CE" w:rsidRPr="00514932">
        <w:rPr>
          <w:rFonts w:ascii="仿宋_GB2312" w:eastAsia="仿宋_GB2312" w:hint="eastAsia"/>
          <w:sz w:val="32"/>
        </w:rPr>
        <w:t>院内外公众及媒体等各方面的初步反应；</w:t>
      </w:r>
    </w:p>
    <w:p w:rsidR="005341CE" w:rsidRPr="00514932" w:rsidRDefault="00200490" w:rsidP="00200490">
      <w:pPr>
        <w:spacing w:line="540" w:lineRule="exact"/>
        <w:ind w:firstLineChars="200" w:firstLine="643"/>
        <w:rPr>
          <w:rFonts w:ascii="仿宋_GB2312" w:eastAsia="仿宋_GB2312"/>
          <w:sz w:val="32"/>
        </w:rPr>
      </w:pPr>
      <w:r w:rsidRPr="00200490">
        <w:rPr>
          <w:rFonts w:ascii="仿宋_GB2312" w:eastAsia="仿宋_GB2312"/>
          <w:b/>
          <w:sz w:val="32"/>
        </w:rPr>
        <w:t>3.4.</w:t>
      </w:r>
      <w:r>
        <w:rPr>
          <w:rFonts w:ascii="仿宋_GB2312" w:eastAsia="仿宋_GB2312"/>
          <w:b/>
          <w:sz w:val="32"/>
        </w:rPr>
        <w:t>5</w:t>
      </w:r>
      <w:r w:rsidR="005341CE" w:rsidRPr="00514932">
        <w:rPr>
          <w:rFonts w:ascii="仿宋_GB2312" w:eastAsia="仿宋_GB2312" w:hint="eastAsia"/>
          <w:sz w:val="32"/>
        </w:rPr>
        <w:t>事态发展状态、处置过程和结果；</w:t>
      </w:r>
    </w:p>
    <w:p w:rsidR="005341CE" w:rsidRPr="00514932" w:rsidRDefault="00200490" w:rsidP="00200490">
      <w:pPr>
        <w:spacing w:line="540" w:lineRule="exact"/>
        <w:ind w:firstLineChars="200" w:firstLine="643"/>
        <w:rPr>
          <w:rFonts w:ascii="仿宋_GB2312" w:eastAsia="仿宋_GB2312"/>
          <w:sz w:val="32"/>
        </w:rPr>
      </w:pPr>
      <w:r w:rsidRPr="00200490">
        <w:rPr>
          <w:rFonts w:ascii="仿宋_GB2312" w:eastAsia="仿宋_GB2312"/>
          <w:b/>
          <w:sz w:val="32"/>
        </w:rPr>
        <w:t>3.4.</w:t>
      </w:r>
      <w:r>
        <w:rPr>
          <w:rFonts w:ascii="仿宋_GB2312" w:eastAsia="仿宋_GB2312"/>
          <w:b/>
          <w:sz w:val="32"/>
        </w:rPr>
        <w:t>6</w:t>
      </w:r>
      <w:r w:rsidR="005341CE" w:rsidRPr="00514932">
        <w:rPr>
          <w:rFonts w:ascii="仿宋_GB2312" w:eastAsia="仿宋_GB2312" w:hint="eastAsia"/>
          <w:sz w:val="32"/>
        </w:rPr>
        <w:t>需要报送的其它事项。</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3.</w:t>
      </w:r>
      <w:r w:rsidR="004E2A0B">
        <w:rPr>
          <w:rFonts w:ascii="楷体_GB2312" w:eastAsia="楷体_GB2312"/>
          <w:b/>
          <w:sz w:val="32"/>
        </w:rPr>
        <w:t>5</w:t>
      </w:r>
      <w:r w:rsidRPr="007A38F2">
        <w:rPr>
          <w:rFonts w:ascii="楷体_GB2312" w:eastAsia="楷体_GB2312" w:hint="eastAsia"/>
          <w:b/>
          <w:sz w:val="32"/>
        </w:rPr>
        <w:t>预防和预警行动</w:t>
      </w:r>
    </w:p>
    <w:p w:rsidR="005341CE" w:rsidRPr="00514932" w:rsidRDefault="005341CE" w:rsidP="00141920">
      <w:pPr>
        <w:spacing w:line="540" w:lineRule="exact"/>
        <w:ind w:firstLineChars="200" w:firstLine="643"/>
        <w:rPr>
          <w:rFonts w:ascii="仿宋_GB2312" w:eastAsia="仿宋_GB2312"/>
          <w:sz w:val="32"/>
        </w:rPr>
      </w:pPr>
      <w:r w:rsidRPr="0050290D">
        <w:rPr>
          <w:rFonts w:ascii="楷体_GB2312" w:eastAsia="楷体_GB2312" w:hint="eastAsia"/>
          <w:b/>
          <w:sz w:val="32"/>
        </w:rPr>
        <w:lastRenderedPageBreak/>
        <w:t>3.</w:t>
      </w:r>
      <w:r w:rsidR="004E2A0B">
        <w:rPr>
          <w:rFonts w:ascii="楷体_GB2312" w:eastAsia="楷体_GB2312" w:hint="eastAsia"/>
          <w:b/>
          <w:sz w:val="32"/>
        </w:rPr>
        <w:t>5</w:t>
      </w:r>
      <w:r w:rsidRPr="0050290D">
        <w:rPr>
          <w:rFonts w:ascii="楷体_GB2312" w:eastAsia="楷体_GB2312" w:hint="eastAsia"/>
          <w:b/>
          <w:sz w:val="32"/>
        </w:rPr>
        <w:t>.1</w:t>
      </w:r>
      <w:r w:rsidRPr="00514932">
        <w:rPr>
          <w:rFonts w:ascii="仿宋_GB2312" w:eastAsia="仿宋_GB2312" w:hint="eastAsia"/>
          <w:sz w:val="32"/>
        </w:rPr>
        <w:t xml:space="preserve"> 在院应急领导小组的统一部署和院应急办公室统一指导协调下，院各部门、单位应相互支持、相互配合。要落实人员，明确责任，细化工作措施，把各项工作和要求落到实处。</w:t>
      </w:r>
    </w:p>
    <w:p w:rsidR="005341CE" w:rsidRPr="00514932" w:rsidRDefault="005341CE" w:rsidP="00141920">
      <w:pPr>
        <w:spacing w:line="540" w:lineRule="exact"/>
        <w:ind w:firstLineChars="200" w:firstLine="643"/>
        <w:rPr>
          <w:rFonts w:ascii="仿宋_GB2312" w:eastAsia="仿宋_GB2312"/>
          <w:sz w:val="32"/>
        </w:rPr>
      </w:pPr>
      <w:r w:rsidRPr="0050290D">
        <w:rPr>
          <w:rFonts w:ascii="楷体_GB2312" w:eastAsia="楷体_GB2312" w:hint="eastAsia"/>
          <w:b/>
          <w:sz w:val="32"/>
        </w:rPr>
        <w:t>3.</w:t>
      </w:r>
      <w:r w:rsidR="004E2A0B">
        <w:rPr>
          <w:rFonts w:ascii="楷体_GB2312" w:eastAsia="楷体_GB2312" w:hint="eastAsia"/>
          <w:b/>
          <w:sz w:val="32"/>
        </w:rPr>
        <w:t>5</w:t>
      </w:r>
      <w:r w:rsidRPr="0050290D">
        <w:rPr>
          <w:rFonts w:ascii="楷体_GB2312" w:eastAsia="楷体_GB2312" w:hint="eastAsia"/>
          <w:b/>
          <w:sz w:val="32"/>
        </w:rPr>
        <w:t>.</w:t>
      </w:r>
      <w:r w:rsidR="004E2A0B">
        <w:rPr>
          <w:rFonts w:ascii="楷体_GB2312" w:eastAsia="楷体_GB2312" w:hint="eastAsia"/>
          <w:b/>
          <w:sz w:val="32"/>
        </w:rPr>
        <w:t>5</w:t>
      </w:r>
      <w:r w:rsidRPr="00514932">
        <w:rPr>
          <w:rFonts w:eastAsia="仿宋_GB2312" w:hint="eastAsia"/>
          <w:sz w:val="32"/>
        </w:rPr>
        <w:t xml:space="preserve"> </w:t>
      </w:r>
      <w:r w:rsidRPr="00514932">
        <w:rPr>
          <w:rFonts w:ascii="仿宋_GB2312" w:eastAsia="仿宋_GB2312" w:hint="eastAsia"/>
          <w:sz w:val="32"/>
        </w:rPr>
        <w:t>加强应急反应机制的日常性管理，在实践中运用和完善应急处置预案。加强人员培训，定期或不定期地开展演练活动，不断提高应对</w:t>
      </w:r>
      <w:r w:rsidR="00BC4F82">
        <w:rPr>
          <w:rFonts w:ascii="仿宋_GB2312" w:eastAsia="仿宋_GB2312" w:hint="eastAsia"/>
          <w:sz w:val="32"/>
        </w:rPr>
        <w:t>突发公共卫生事件</w:t>
      </w:r>
      <w:r w:rsidRPr="00514932">
        <w:rPr>
          <w:rFonts w:ascii="仿宋_GB2312" w:eastAsia="仿宋_GB2312" w:hint="eastAsia"/>
          <w:sz w:val="32"/>
        </w:rPr>
        <w:t>的指挥能力和实践能力。</w:t>
      </w:r>
    </w:p>
    <w:p w:rsidR="005341CE" w:rsidRPr="00514932" w:rsidRDefault="005341CE" w:rsidP="00141920">
      <w:pPr>
        <w:spacing w:line="540" w:lineRule="exact"/>
        <w:ind w:firstLineChars="200" w:firstLine="643"/>
        <w:rPr>
          <w:rFonts w:ascii="仿宋_GB2312" w:eastAsia="仿宋_GB2312"/>
          <w:sz w:val="32"/>
        </w:rPr>
      </w:pPr>
      <w:r w:rsidRPr="0050290D">
        <w:rPr>
          <w:rFonts w:ascii="楷体_GB2312" w:eastAsia="楷体_GB2312" w:hint="eastAsia"/>
          <w:b/>
          <w:sz w:val="32"/>
        </w:rPr>
        <w:t>3.</w:t>
      </w:r>
      <w:r w:rsidR="004E2A0B">
        <w:rPr>
          <w:rFonts w:ascii="楷体_GB2312" w:eastAsia="楷体_GB2312" w:hint="eastAsia"/>
          <w:b/>
          <w:sz w:val="32"/>
        </w:rPr>
        <w:t>5</w:t>
      </w:r>
      <w:r w:rsidRPr="0050290D">
        <w:rPr>
          <w:rFonts w:ascii="楷体_GB2312" w:eastAsia="楷体_GB2312" w:hint="eastAsia"/>
          <w:b/>
          <w:sz w:val="32"/>
        </w:rPr>
        <w:t>.3</w:t>
      </w:r>
      <w:r w:rsidRPr="00514932">
        <w:rPr>
          <w:rFonts w:eastAsia="仿宋_GB2312" w:hint="eastAsia"/>
          <w:sz w:val="32"/>
        </w:rPr>
        <w:t xml:space="preserve"> </w:t>
      </w:r>
      <w:r w:rsidRPr="00514932">
        <w:rPr>
          <w:rFonts w:ascii="仿宋_GB2312" w:eastAsia="仿宋_GB2312" w:hint="eastAsia"/>
          <w:sz w:val="32"/>
        </w:rPr>
        <w:t>做好应对本院</w:t>
      </w:r>
      <w:r w:rsidR="00BC4F82">
        <w:rPr>
          <w:rFonts w:ascii="仿宋_GB2312" w:eastAsia="仿宋_GB2312" w:hint="eastAsia"/>
          <w:sz w:val="32"/>
        </w:rPr>
        <w:t>突发公共卫生事件</w:t>
      </w:r>
      <w:r w:rsidRPr="00514932">
        <w:rPr>
          <w:rFonts w:ascii="仿宋_GB2312" w:eastAsia="仿宋_GB2312" w:hint="eastAsia"/>
          <w:sz w:val="32"/>
        </w:rPr>
        <w:t>的人力、物力和财力方面的储备工作，确保</w:t>
      </w:r>
      <w:r w:rsidR="00BC4F82">
        <w:rPr>
          <w:rFonts w:ascii="仿宋_GB2312" w:eastAsia="仿宋_GB2312" w:hint="eastAsia"/>
          <w:sz w:val="32"/>
        </w:rPr>
        <w:t>突发公共卫生事件</w:t>
      </w:r>
      <w:r w:rsidRPr="00514932">
        <w:rPr>
          <w:rFonts w:ascii="仿宋_GB2312" w:eastAsia="仿宋_GB2312" w:hint="eastAsia"/>
          <w:sz w:val="32"/>
        </w:rPr>
        <w:t>预防、现场控制的应急设施、设备和必要的经费开支。</w:t>
      </w:r>
    </w:p>
    <w:p w:rsidR="005341CE" w:rsidRPr="00514932" w:rsidRDefault="005341CE" w:rsidP="00141920">
      <w:pPr>
        <w:spacing w:line="540" w:lineRule="exact"/>
        <w:ind w:firstLineChars="200" w:firstLine="643"/>
        <w:rPr>
          <w:rFonts w:ascii="仿宋_GB2312" w:eastAsia="仿宋_GB2312"/>
          <w:sz w:val="32"/>
        </w:rPr>
      </w:pPr>
      <w:r w:rsidRPr="0050290D">
        <w:rPr>
          <w:rFonts w:ascii="楷体_GB2312" w:eastAsia="楷体_GB2312" w:hint="eastAsia"/>
          <w:b/>
          <w:sz w:val="32"/>
        </w:rPr>
        <w:t>3.</w:t>
      </w:r>
      <w:r w:rsidR="004E2A0B">
        <w:rPr>
          <w:rFonts w:ascii="楷体_GB2312" w:eastAsia="楷体_GB2312" w:hint="eastAsia"/>
          <w:b/>
          <w:sz w:val="32"/>
        </w:rPr>
        <w:t>5</w:t>
      </w:r>
      <w:r w:rsidRPr="0050290D">
        <w:rPr>
          <w:rFonts w:ascii="楷体_GB2312" w:eastAsia="楷体_GB2312" w:hint="eastAsia"/>
          <w:b/>
          <w:sz w:val="32"/>
        </w:rPr>
        <w:t>.4</w:t>
      </w:r>
      <w:r w:rsidRPr="00514932">
        <w:rPr>
          <w:rFonts w:ascii="仿宋_GB2312" w:eastAsia="仿宋_GB2312" w:hint="eastAsia"/>
          <w:sz w:val="32"/>
        </w:rPr>
        <w:t xml:space="preserve"> 具体的预警行动详见各类公共事件应急处置中的相关内容。</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3.</w:t>
      </w:r>
      <w:r w:rsidR="004E2A0B">
        <w:rPr>
          <w:rFonts w:ascii="楷体_GB2312" w:eastAsia="楷体_GB2312"/>
          <w:b/>
          <w:sz w:val="32"/>
        </w:rPr>
        <w:t>6</w:t>
      </w:r>
      <w:r w:rsidRPr="007A38F2">
        <w:rPr>
          <w:rFonts w:ascii="楷体_GB2312" w:eastAsia="楷体_GB2312" w:hint="eastAsia"/>
          <w:b/>
          <w:sz w:val="32"/>
        </w:rPr>
        <w:t>信息发布</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严格按照有关规定，区分不同情况，把握信息发布和舆论的主动权。信息发布要全面、客观、准确、及时。新闻发布工作由院应急办公室统一对外发布。</w:t>
      </w:r>
    </w:p>
    <w:p w:rsidR="005341CE" w:rsidRPr="0016001F" w:rsidRDefault="007A38F2" w:rsidP="005341CE">
      <w:pPr>
        <w:spacing w:line="540" w:lineRule="exact"/>
        <w:ind w:left="998" w:hanging="357"/>
        <w:outlineLvl w:val="0"/>
        <w:rPr>
          <w:rFonts w:ascii="黑体" w:eastAsia="黑体"/>
          <w:bCs/>
          <w:sz w:val="32"/>
        </w:rPr>
      </w:pPr>
      <w:r w:rsidRPr="007A38F2">
        <w:rPr>
          <w:rFonts w:ascii="黑体" w:eastAsia="黑体"/>
          <w:bCs/>
          <w:sz w:val="32"/>
        </w:rPr>
        <w:t xml:space="preserve">4 </w:t>
      </w:r>
      <w:r w:rsidRPr="007A38F2">
        <w:rPr>
          <w:rFonts w:ascii="黑体" w:eastAsia="黑体" w:hint="eastAsia"/>
          <w:bCs/>
          <w:sz w:val="32"/>
        </w:rPr>
        <w:t>应急预案启动标准和响应程序</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4.1 </w:t>
      </w:r>
      <w:r w:rsidRPr="007A38F2">
        <w:rPr>
          <w:rFonts w:ascii="楷体_GB2312" w:eastAsia="楷体_GB2312" w:hint="eastAsia"/>
          <w:b/>
          <w:sz w:val="32"/>
        </w:rPr>
        <w:t>特别重大事件（</w:t>
      </w:r>
      <w:r w:rsidRPr="007A38F2">
        <w:rPr>
          <w:rFonts w:ascii="楷体_GB2312" w:eastAsia="楷体_GB2312" w:hAnsi="宋体" w:cs="宋体" w:hint="eastAsia"/>
          <w:b/>
          <w:sz w:val="32"/>
        </w:rPr>
        <w:t>Ⅰ</w:t>
      </w:r>
      <w:r w:rsidRPr="007A38F2">
        <w:rPr>
          <w:rFonts w:ascii="楷体_GB2312" w:eastAsia="楷体_GB2312" w:hint="eastAsia"/>
          <w:b/>
          <w:sz w:val="32"/>
        </w:rPr>
        <w:t>级）应急响应</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t>特别重大事件（</w:t>
      </w:r>
      <w:r w:rsidRPr="00514932">
        <w:rPr>
          <w:rFonts w:ascii="宋体" w:hAnsi="宋体" w:cs="宋体" w:hint="eastAsia"/>
          <w:bCs/>
          <w:sz w:val="32"/>
        </w:rPr>
        <w:t>Ⅰ</w:t>
      </w:r>
      <w:r w:rsidRPr="00514932">
        <w:rPr>
          <w:rFonts w:eastAsia="仿宋_GB2312"/>
          <w:sz w:val="32"/>
        </w:rPr>
        <w:t>级）发生后，学院立即启动本预案，有关情况及时上报两厅，同时报告当地有关部门。</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4.2 </w:t>
      </w:r>
      <w:r w:rsidRPr="007A38F2">
        <w:rPr>
          <w:rFonts w:ascii="楷体_GB2312" w:eastAsia="楷体_GB2312" w:hint="eastAsia"/>
          <w:b/>
          <w:sz w:val="32"/>
        </w:rPr>
        <w:t>重大事件（</w:t>
      </w:r>
      <w:r w:rsidRPr="007A38F2">
        <w:rPr>
          <w:rFonts w:ascii="楷体_GB2312" w:eastAsia="楷体_GB2312" w:hAnsi="宋体" w:cs="宋体" w:hint="eastAsia"/>
          <w:b/>
          <w:sz w:val="32"/>
        </w:rPr>
        <w:t>Ⅱ</w:t>
      </w:r>
      <w:r w:rsidRPr="007A38F2">
        <w:rPr>
          <w:rFonts w:ascii="楷体_GB2312" w:eastAsia="楷体_GB2312" w:hint="eastAsia"/>
          <w:b/>
          <w:sz w:val="32"/>
        </w:rPr>
        <w:t>级）应急响应</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t>重大事件（</w:t>
      </w:r>
      <w:r w:rsidRPr="00514932">
        <w:rPr>
          <w:rFonts w:ascii="宋体" w:hAnsi="宋体" w:cs="宋体" w:hint="eastAsia"/>
          <w:bCs/>
          <w:sz w:val="32"/>
        </w:rPr>
        <w:t>Ⅱ</w:t>
      </w:r>
      <w:r w:rsidRPr="00514932">
        <w:rPr>
          <w:rFonts w:eastAsia="仿宋_GB2312"/>
          <w:sz w:val="32"/>
        </w:rPr>
        <w:t>级）发生后，学院立即启动本预案，有关情况及时上报两厅，同时报告当地有关部门。</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4.3 </w:t>
      </w:r>
      <w:r w:rsidRPr="007A38F2">
        <w:rPr>
          <w:rFonts w:ascii="楷体_GB2312" w:eastAsia="楷体_GB2312" w:hint="eastAsia"/>
          <w:b/>
          <w:sz w:val="32"/>
        </w:rPr>
        <w:t>较大事件（</w:t>
      </w:r>
      <w:r w:rsidRPr="007A38F2">
        <w:rPr>
          <w:rFonts w:ascii="楷体_GB2312" w:eastAsia="楷体_GB2312" w:hAnsi="宋体" w:cs="宋体" w:hint="eastAsia"/>
          <w:b/>
          <w:sz w:val="32"/>
        </w:rPr>
        <w:t>Ⅲ</w:t>
      </w:r>
      <w:r w:rsidRPr="007A38F2">
        <w:rPr>
          <w:rFonts w:ascii="楷体_GB2312" w:eastAsia="楷体_GB2312" w:hint="eastAsia"/>
          <w:b/>
          <w:sz w:val="32"/>
        </w:rPr>
        <w:t>级）应急响应</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lastRenderedPageBreak/>
        <w:t>较大事件（</w:t>
      </w:r>
      <w:r w:rsidRPr="00514932">
        <w:rPr>
          <w:rFonts w:ascii="宋体" w:hAnsi="宋体" w:cs="宋体" w:hint="eastAsia"/>
          <w:sz w:val="32"/>
        </w:rPr>
        <w:t>Ⅲ</w:t>
      </w:r>
      <w:r w:rsidRPr="00514932">
        <w:rPr>
          <w:rFonts w:eastAsia="仿宋_GB2312"/>
          <w:sz w:val="32"/>
        </w:rPr>
        <w:t>级）发生后，学院立即启动本预案，各类突发事件应急处置工作组在学院统一领导下开展处置工作，有关情况及时上报两厅，同时报告当地有关部门。</w:t>
      </w:r>
    </w:p>
    <w:p w:rsidR="00A325D8"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4.4 </w:t>
      </w:r>
      <w:r w:rsidRPr="007A38F2">
        <w:rPr>
          <w:rFonts w:ascii="楷体_GB2312" w:eastAsia="楷体_GB2312" w:hint="eastAsia"/>
          <w:b/>
          <w:sz w:val="32"/>
        </w:rPr>
        <w:t>一般事件（</w:t>
      </w:r>
      <w:r w:rsidRPr="007A38F2">
        <w:rPr>
          <w:rFonts w:ascii="楷体_GB2312" w:eastAsia="楷体_GB2312" w:hAnsi="宋体" w:cs="宋体" w:hint="eastAsia"/>
          <w:b/>
          <w:sz w:val="32"/>
        </w:rPr>
        <w:t>Ⅳ</w:t>
      </w:r>
      <w:r w:rsidRPr="007A38F2">
        <w:rPr>
          <w:rFonts w:ascii="楷体_GB2312" w:eastAsia="楷体_GB2312" w:hint="eastAsia"/>
          <w:b/>
          <w:sz w:val="32"/>
        </w:rPr>
        <w:t>级）响应程序</w:t>
      </w:r>
    </w:p>
    <w:p w:rsidR="005341CE" w:rsidRPr="00514932" w:rsidRDefault="005341CE" w:rsidP="005341CE">
      <w:pPr>
        <w:spacing w:line="530" w:lineRule="exact"/>
        <w:ind w:firstLineChars="200" w:firstLine="640"/>
        <w:rPr>
          <w:rFonts w:eastAsia="仿宋_GB2312"/>
          <w:sz w:val="32"/>
        </w:rPr>
      </w:pPr>
      <w:r w:rsidRPr="00514932">
        <w:rPr>
          <w:rFonts w:eastAsia="仿宋_GB2312"/>
          <w:sz w:val="32"/>
        </w:rPr>
        <w:t>一般事件（</w:t>
      </w:r>
      <w:r w:rsidRPr="00514932">
        <w:rPr>
          <w:rFonts w:ascii="宋体" w:hAnsi="宋体" w:cs="宋体" w:hint="eastAsia"/>
          <w:bCs/>
          <w:sz w:val="32"/>
        </w:rPr>
        <w:t>Ⅳ</w:t>
      </w:r>
      <w:r w:rsidRPr="00514932">
        <w:rPr>
          <w:rFonts w:eastAsia="仿宋_GB2312"/>
          <w:sz w:val="32"/>
        </w:rPr>
        <w:t>级）发生后，由事发单位、部门主要负责人统一领导，指挥应急人员开展工作。学院领导要亲临现场，指导工作，掌握情况，必要时启动本预案。</w:t>
      </w:r>
    </w:p>
    <w:p w:rsidR="005341CE" w:rsidRPr="0016001F" w:rsidRDefault="007A38F2" w:rsidP="005341CE">
      <w:pPr>
        <w:spacing w:line="540" w:lineRule="exact"/>
        <w:ind w:left="998" w:hanging="357"/>
        <w:outlineLvl w:val="0"/>
        <w:rPr>
          <w:rFonts w:ascii="黑体" w:eastAsia="黑体" w:hAnsi="黑体"/>
          <w:bCs/>
          <w:sz w:val="32"/>
        </w:rPr>
      </w:pPr>
      <w:r w:rsidRPr="007A38F2">
        <w:rPr>
          <w:rFonts w:ascii="黑体" w:eastAsia="黑体" w:hAnsi="黑体"/>
          <w:bCs/>
          <w:sz w:val="32"/>
        </w:rPr>
        <w:t xml:space="preserve">5 </w:t>
      </w:r>
      <w:r w:rsidRPr="007A38F2">
        <w:rPr>
          <w:rFonts w:ascii="黑体" w:eastAsia="黑体" w:hAnsi="黑体" w:hint="eastAsia"/>
          <w:bCs/>
          <w:sz w:val="32"/>
        </w:rPr>
        <w:t>应急保障</w:t>
      </w:r>
    </w:p>
    <w:p w:rsidR="005341CE" w:rsidRPr="0016001F"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5.1 </w:t>
      </w:r>
      <w:r w:rsidRPr="007A38F2">
        <w:rPr>
          <w:rFonts w:ascii="楷体_GB2312" w:eastAsia="楷体_GB2312" w:hint="eastAsia"/>
          <w:b/>
          <w:sz w:val="32"/>
        </w:rPr>
        <w:t>信息保障</w:t>
      </w:r>
    </w:p>
    <w:p w:rsidR="005341CE" w:rsidRPr="00514932" w:rsidRDefault="005341CE" w:rsidP="005341CE">
      <w:pPr>
        <w:pStyle w:val="a6"/>
        <w:rPr>
          <w:rFonts w:ascii="Times New Roman"/>
        </w:rPr>
      </w:pPr>
      <w:r w:rsidRPr="00514932">
        <w:rPr>
          <w:rFonts w:ascii="Times New Roman"/>
        </w:rPr>
        <w:t>学院各部门、单位要建立健全</w:t>
      </w:r>
      <w:r w:rsidR="00BC4F82">
        <w:rPr>
          <w:rFonts w:ascii="Times New Roman"/>
        </w:rPr>
        <w:t>突发公共卫生事件</w:t>
      </w:r>
      <w:r w:rsidRPr="00514932">
        <w:rPr>
          <w:rFonts w:ascii="Times New Roman"/>
        </w:rPr>
        <w:t>信息收集、传递、报送、处理等各环节运行机制，完善信息传输渠道，确保信息报送渠道的安全畅通。</w:t>
      </w:r>
    </w:p>
    <w:p w:rsidR="005341CE" w:rsidRPr="0016001F"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5.2 </w:t>
      </w:r>
      <w:r w:rsidRPr="007A38F2">
        <w:rPr>
          <w:rFonts w:ascii="楷体_GB2312" w:eastAsia="楷体_GB2312" w:hint="eastAsia"/>
          <w:b/>
          <w:sz w:val="32"/>
        </w:rPr>
        <w:t>物资保障</w:t>
      </w:r>
    </w:p>
    <w:p w:rsidR="005341CE" w:rsidRPr="00514932" w:rsidRDefault="005341CE" w:rsidP="005341CE">
      <w:pPr>
        <w:pStyle w:val="2"/>
        <w:rPr>
          <w:rFonts w:ascii="Times New Roman"/>
        </w:rPr>
      </w:pPr>
      <w:r w:rsidRPr="00514932">
        <w:rPr>
          <w:rFonts w:ascii="Times New Roman"/>
        </w:rPr>
        <w:t>学院有关部门应建立处置</w:t>
      </w:r>
      <w:r w:rsidR="00BC4F82">
        <w:rPr>
          <w:rFonts w:ascii="Times New Roman"/>
        </w:rPr>
        <w:t>突发公共卫生事件</w:t>
      </w:r>
      <w:r w:rsidRPr="00514932">
        <w:rPr>
          <w:rFonts w:ascii="Times New Roman"/>
        </w:rPr>
        <w:t>的物资储备，以保障</w:t>
      </w:r>
      <w:r w:rsidR="00BC4F82">
        <w:rPr>
          <w:rFonts w:ascii="Times New Roman"/>
        </w:rPr>
        <w:t>突发公共卫生事件</w:t>
      </w:r>
      <w:r w:rsidRPr="00514932">
        <w:rPr>
          <w:rFonts w:ascii="Times New Roman"/>
        </w:rPr>
        <w:t>的物资充足。特殊应急物资由专人保管，保证物资、器材的完好和可使用性。</w:t>
      </w:r>
    </w:p>
    <w:p w:rsidR="005341CE" w:rsidRPr="0016001F"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5.3 </w:t>
      </w:r>
      <w:r w:rsidRPr="007A38F2">
        <w:rPr>
          <w:rFonts w:ascii="楷体_GB2312" w:eastAsia="楷体_GB2312" w:hint="eastAsia"/>
          <w:b/>
          <w:sz w:val="32"/>
        </w:rPr>
        <w:t>资金保障</w:t>
      </w:r>
    </w:p>
    <w:p w:rsidR="005341CE" w:rsidRPr="00514932" w:rsidRDefault="005341CE" w:rsidP="005341CE">
      <w:pPr>
        <w:spacing w:line="540" w:lineRule="exact"/>
        <w:ind w:firstLineChars="200" w:firstLine="640"/>
        <w:rPr>
          <w:rFonts w:eastAsia="仿宋_GB2312"/>
          <w:sz w:val="32"/>
        </w:rPr>
      </w:pPr>
      <w:r w:rsidRPr="00514932">
        <w:rPr>
          <w:rFonts w:eastAsia="仿宋_GB2312"/>
          <w:sz w:val="32"/>
        </w:rPr>
        <w:t>学院内部</w:t>
      </w:r>
      <w:r w:rsidR="00BC4F82">
        <w:rPr>
          <w:rFonts w:eastAsia="仿宋_GB2312"/>
          <w:sz w:val="32"/>
        </w:rPr>
        <w:t>突发公共卫生事件</w:t>
      </w:r>
      <w:r w:rsidRPr="00514932">
        <w:rPr>
          <w:rFonts w:eastAsia="仿宋_GB2312"/>
          <w:sz w:val="32"/>
        </w:rPr>
        <w:t>应急处置所需经费</w:t>
      </w:r>
      <w:r w:rsidRPr="00514932">
        <w:rPr>
          <w:rFonts w:eastAsia="仿宋_GB2312"/>
          <w:sz w:val="32"/>
        </w:rPr>
        <w:t>,</w:t>
      </w:r>
      <w:r w:rsidRPr="00514932">
        <w:rPr>
          <w:rFonts w:eastAsia="仿宋_GB2312"/>
          <w:sz w:val="32"/>
        </w:rPr>
        <w:t>由院长办公会议研究确定。</w:t>
      </w:r>
    </w:p>
    <w:p w:rsidR="005341CE" w:rsidRPr="0016001F"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5.4 </w:t>
      </w:r>
      <w:r w:rsidRPr="007A38F2">
        <w:rPr>
          <w:rFonts w:ascii="楷体_GB2312" w:eastAsia="楷体_GB2312" w:hint="eastAsia"/>
          <w:b/>
          <w:sz w:val="32"/>
        </w:rPr>
        <w:t>人员保障</w:t>
      </w:r>
    </w:p>
    <w:p w:rsidR="005341CE" w:rsidRPr="00514932" w:rsidRDefault="005341CE" w:rsidP="005341CE">
      <w:pPr>
        <w:spacing w:line="540" w:lineRule="exact"/>
        <w:ind w:firstLineChars="200" w:firstLine="640"/>
        <w:rPr>
          <w:rFonts w:eastAsia="仿宋_GB2312"/>
          <w:sz w:val="32"/>
        </w:rPr>
      </w:pPr>
      <w:r w:rsidRPr="00514932">
        <w:rPr>
          <w:rFonts w:eastAsia="仿宋_GB2312"/>
          <w:sz w:val="32"/>
        </w:rPr>
        <w:t>院各部门、单位应组建</w:t>
      </w:r>
      <w:r w:rsidR="00BC4F82">
        <w:rPr>
          <w:rFonts w:eastAsia="仿宋_GB2312"/>
          <w:sz w:val="32"/>
        </w:rPr>
        <w:t>突发公共卫生事件</w:t>
      </w:r>
      <w:r w:rsidRPr="00514932">
        <w:rPr>
          <w:rFonts w:eastAsia="仿宋_GB2312"/>
          <w:sz w:val="32"/>
        </w:rPr>
        <w:t>应急预备队（人数不限），一旦启动预案，立即投入使用。应急预备队按照</w:t>
      </w:r>
      <w:r w:rsidR="00BC4F82">
        <w:rPr>
          <w:rFonts w:eastAsia="仿宋_GB2312"/>
          <w:sz w:val="32"/>
        </w:rPr>
        <w:t>突发公共卫生事件</w:t>
      </w:r>
      <w:r w:rsidRPr="00514932">
        <w:rPr>
          <w:rFonts w:eastAsia="仿宋_GB2312"/>
          <w:sz w:val="32"/>
        </w:rPr>
        <w:t>的具体情况和指挥部门要求及时调整成员组成。</w:t>
      </w:r>
    </w:p>
    <w:p w:rsidR="005341CE" w:rsidRPr="0016001F" w:rsidRDefault="007A38F2" w:rsidP="00141920">
      <w:pPr>
        <w:spacing w:line="540" w:lineRule="exact"/>
        <w:ind w:firstLineChars="200" w:firstLine="643"/>
        <w:outlineLvl w:val="1"/>
        <w:rPr>
          <w:rFonts w:ascii="楷体_GB2312" w:eastAsia="楷体_GB2312"/>
          <w:b/>
          <w:sz w:val="32"/>
        </w:rPr>
      </w:pPr>
      <w:r w:rsidRPr="007A38F2">
        <w:rPr>
          <w:rFonts w:ascii="楷体_GB2312" w:eastAsia="楷体_GB2312"/>
          <w:b/>
          <w:sz w:val="32"/>
        </w:rPr>
        <w:t xml:space="preserve">5.5 </w:t>
      </w:r>
      <w:r w:rsidRPr="007A38F2">
        <w:rPr>
          <w:rFonts w:ascii="楷体_GB2312" w:eastAsia="楷体_GB2312" w:hint="eastAsia"/>
          <w:b/>
          <w:sz w:val="32"/>
        </w:rPr>
        <w:t>培训演练保障</w:t>
      </w:r>
    </w:p>
    <w:p w:rsidR="005341CE" w:rsidRPr="00514932" w:rsidRDefault="005341CE" w:rsidP="005341CE">
      <w:pPr>
        <w:spacing w:line="540" w:lineRule="exact"/>
        <w:ind w:firstLineChars="200" w:firstLine="640"/>
        <w:rPr>
          <w:rFonts w:eastAsia="仿宋_GB2312"/>
          <w:sz w:val="32"/>
        </w:rPr>
      </w:pPr>
      <w:r w:rsidRPr="00514932">
        <w:rPr>
          <w:rFonts w:eastAsia="仿宋_GB2312"/>
          <w:sz w:val="32"/>
        </w:rPr>
        <w:lastRenderedPageBreak/>
        <w:t>各部门、单位积极开展处置工作组的技能培训，定期进行应急模拟演练，提高协同作战和快速反应能力。院</w:t>
      </w:r>
      <w:r w:rsidR="00F52777">
        <w:rPr>
          <w:rFonts w:eastAsia="仿宋_GB2312" w:hint="eastAsia"/>
          <w:sz w:val="32"/>
        </w:rPr>
        <w:t>应急</w:t>
      </w:r>
      <w:r w:rsidRPr="00514932">
        <w:rPr>
          <w:rFonts w:eastAsia="仿宋_GB2312"/>
          <w:sz w:val="32"/>
        </w:rPr>
        <w:t>预备队伍的培训演练每年开展一次。</w:t>
      </w:r>
    </w:p>
    <w:p w:rsidR="005341CE" w:rsidRPr="0016001F" w:rsidRDefault="005D7AE8" w:rsidP="005341CE">
      <w:pPr>
        <w:spacing w:line="540" w:lineRule="exact"/>
        <w:ind w:left="998" w:hanging="357"/>
        <w:outlineLvl w:val="0"/>
        <w:rPr>
          <w:rFonts w:ascii="黑体" w:eastAsia="黑体"/>
          <w:bCs/>
          <w:sz w:val="32"/>
        </w:rPr>
      </w:pPr>
      <w:r>
        <w:rPr>
          <w:rFonts w:ascii="黑体" w:eastAsia="黑体"/>
          <w:bCs/>
          <w:sz w:val="32"/>
        </w:rPr>
        <w:t>6</w:t>
      </w:r>
      <w:r w:rsidR="007A38F2" w:rsidRPr="007A38F2">
        <w:rPr>
          <w:rFonts w:ascii="黑体" w:eastAsia="黑体"/>
          <w:bCs/>
          <w:sz w:val="32"/>
        </w:rPr>
        <w:t xml:space="preserve"> </w:t>
      </w:r>
      <w:r w:rsidR="007A38F2" w:rsidRPr="007A38F2">
        <w:rPr>
          <w:rFonts w:ascii="黑体" w:eastAsia="黑体" w:hint="eastAsia"/>
          <w:bCs/>
          <w:sz w:val="32"/>
        </w:rPr>
        <w:t>公共卫生类突发事件应急处置</w:t>
      </w:r>
    </w:p>
    <w:p w:rsidR="00A325D8" w:rsidRDefault="005D7AE8" w:rsidP="00141920">
      <w:pPr>
        <w:spacing w:line="540" w:lineRule="exact"/>
        <w:ind w:firstLineChars="200" w:firstLine="643"/>
        <w:outlineLvl w:val="1"/>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.1 </w:t>
      </w:r>
      <w:r w:rsidR="007A38F2" w:rsidRPr="007A38F2">
        <w:rPr>
          <w:rFonts w:ascii="楷体_GB2312" w:eastAsia="楷体_GB2312" w:hint="eastAsia"/>
          <w:b/>
          <w:sz w:val="32"/>
        </w:rPr>
        <w:t>公共卫生类突发事件等级确认与划分</w:t>
      </w:r>
    </w:p>
    <w:p w:rsidR="005341CE" w:rsidRPr="00514932" w:rsidRDefault="005341CE" w:rsidP="005341CE">
      <w:pPr>
        <w:spacing w:line="540" w:lineRule="exact"/>
        <w:ind w:firstLineChars="200" w:firstLine="640"/>
        <w:rPr>
          <w:rFonts w:ascii="仿宋_GB2312" w:eastAsia="仿宋_GB2312"/>
          <w:sz w:val="32"/>
        </w:rPr>
      </w:pPr>
      <w:r w:rsidRPr="00514932">
        <w:rPr>
          <w:rFonts w:eastAsia="仿宋_GB2312" w:hint="eastAsia"/>
          <w:sz w:val="32"/>
        </w:rPr>
        <w:t>根据国家和省《突发公共卫生事件应急预案》和省教育厅制定的《安徽省教育系统</w:t>
      </w:r>
      <w:r w:rsidR="00BC4F82">
        <w:rPr>
          <w:rFonts w:eastAsia="仿宋_GB2312" w:hint="eastAsia"/>
          <w:sz w:val="32"/>
        </w:rPr>
        <w:t>突发公共卫生事件</w:t>
      </w:r>
      <w:r w:rsidRPr="00514932">
        <w:rPr>
          <w:rFonts w:eastAsia="仿宋_GB2312" w:hint="eastAsia"/>
          <w:sz w:val="32"/>
        </w:rPr>
        <w:t>应急预案》，结合我院实际，可按突发公共卫生事件严重程度，从高至低划分为特别重大（</w:t>
      </w:r>
      <w:r w:rsidRPr="00514932">
        <w:rPr>
          <w:rFonts w:ascii="仿宋_GB2312" w:eastAsia="仿宋_GB2312" w:hint="eastAsia"/>
          <w:sz w:val="32"/>
        </w:rPr>
        <w:t>Ⅰ级）、重大（Ⅱ级）、较大（Ⅲ级）、和一般（Ⅳ级）四级。</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.1.1 </w:t>
      </w:r>
      <w:r w:rsidR="007A38F2" w:rsidRPr="007A38F2">
        <w:rPr>
          <w:rFonts w:ascii="楷体_GB2312" w:eastAsia="楷体_GB2312" w:hint="eastAsia"/>
          <w:b/>
          <w:sz w:val="32"/>
        </w:rPr>
        <w:t>特别重大突发公共卫生事件（Ⅰ级）</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有下列情形之一的为特别重大突发公共卫生事件（Ⅰ级）</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（1）学院发生的肺鼠疫、肺炭疽、传染性非典型肺炎、人感染高致病性禽流感、群体性不明原因疾病、新传染病以及我国已经消灭的传染病等达到国家卫生行政部门确定的特别重大突发公共卫生事件标准；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）发生在学院的国家卫生行政部门认定的其他特别重大突发公共卫生事件。</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.1.2 </w:t>
      </w:r>
      <w:r w:rsidR="007A38F2" w:rsidRPr="007A38F2">
        <w:rPr>
          <w:rFonts w:ascii="楷体_GB2312" w:eastAsia="楷体_GB2312" w:hint="eastAsia"/>
          <w:b/>
          <w:sz w:val="32"/>
        </w:rPr>
        <w:t>重大突发公共卫生事件（Ⅱ级）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有下列情形之一的为重大突发公共卫生事件（</w:t>
      </w:r>
      <w:r w:rsidRPr="00514932">
        <w:rPr>
          <w:rFonts w:ascii="仿宋_GB2312" w:eastAsia="仿宋_GB2312" w:hint="eastAsia"/>
          <w:sz w:val="32"/>
        </w:rPr>
        <w:t>Ⅱ级</w:t>
      </w:r>
      <w:r w:rsidRPr="00514932">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）学院发生集体食物中毒，一次人数超过</w:t>
      </w:r>
      <w:r w:rsidRPr="00514932">
        <w:rPr>
          <w:rFonts w:eastAsia="仿宋_GB2312" w:hint="eastAsia"/>
          <w:sz w:val="32"/>
        </w:rPr>
        <w:t>100</w:t>
      </w:r>
      <w:r w:rsidRPr="00514932">
        <w:rPr>
          <w:rFonts w:eastAsia="仿宋_GB2312" w:hint="eastAsia"/>
          <w:sz w:val="32"/>
        </w:rPr>
        <w:t>人并出现死亡病例，或出现</w:t>
      </w:r>
      <w:r w:rsidRPr="00514932">
        <w:rPr>
          <w:rFonts w:eastAsia="仿宋_GB2312" w:hint="eastAsia"/>
          <w:sz w:val="32"/>
        </w:rPr>
        <w:t>10</w:t>
      </w:r>
      <w:r w:rsidRPr="00514932">
        <w:rPr>
          <w:rFonts w:eastAsia="仿宋_GB2312" w:hint="eastAsia"/>
          <w:sz w:val="32"/>
        </w:rPr>
        <w:t>例及以上死亡病例</w:t>
      </w:r>
      <w:r w:rsidR="00F52777">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）学院发生肺鼠疫、肺炭疽、腺鼠疫、霍乱等传染病病例，发病人数以及疫情波及范围达到省级以上卫生行政部门确定的重大突发公共卫生事件标准；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3</w:t>
      </w:r>
      <w:r w:rsidRPr="00514932">
        <w:rPr>
          <w:rFonts w:eastAsia="仿宋_GB2312" w:hint="eastAsia"/>
          <w:sz w:val="32"/>
        </w:rPr>
        <w:t>）学院发生传染性非典型肺炎、人感染高致病性禽流感疑似病例；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）乙类、丙类传染病在短期内爆发流行，发病人数以及疫情波及范围达到省级以上卫生行政部门确定的重大突发公共卫生事件标准；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）学院发现群体性不明原因疾病并扩散到其他院校；</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6</w:t>
      </w:r>
      <w:r w:rsidRPr="00514932">
        <w:rPr>
          <w:rFonts w:eastAsia="仿宋_GB2312" w:hint="eastAsia"/>
          <w:sz w:val="32"/>
        </w:rPr>
        <w:t>）因预防接种或预防性服药造成人员死亡；</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7</w:t>
      </w:r>
      <w:r w:rsidRPr="00514932">
        <w:rPr>
          <w:rFonts w:eastAsia="仿宋_GB2312" w:hint="eastAsia"/>
          <w:sz w:val="32"/>
        </w:rPr>
        <w:t>）因学院周边环境污染造成的各类急性中毒事件，一次中毒师生人数在</w:t>
      </w:r>
      <w:r w:rsidRPr="00514932">
        <w:rPr>
          <w:rFonts w:eastAsia="仿宋_GB2312" w:hint="eastAsia"/>
          <w:sz w:val="32"/>
        </w:rPr>
        <w:t>50</w:t>
      </w:r>
      <w:r w:rsidRPr="00514932">
        <w:rPr>
          <w:rFonts w:eastAsia="仿宋_GB2312" w:hint="eastAsia"/>
          <w:sz w:val="32"/>
        </w:rPr>
        <w:t>人以上，或死亡</w:t>
      </w:r>
      <w:r w:rsidRPr="00514932">
        <w:rPr>
          <w:rFonts w:eastAsia="仿宋_GB2312" w:hint="eastAsia"/>
          <w:sz w:val="32"/>
        </w:rPr>
        <w:t>5</w:t>
      </w:r>
      <w:r w:rsidRPr="00514932">
        <w:rPr>
          <w:rFonts w:eastAsia="仿宋_GB2312" w:hint="eastAsia"/>
          <w:sz w:val="32"/>
        </w:rPr>
        <w:t>人及以上；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005D7AE8">
        <w:rPr>
          <w:rFonts w:eastAsia="仿宋_GB2312" w:hint="eastAsia"/>
          <w:sz w:val="32"/>
        </w:rPr>
        <w:t>6</w:t>
      </w:r>
      <w:r w:rsidRPr="00514932">
        <w:rPr>
          <w:rFonts w:eastAsia="仿宋_GB2312" w:hint="eastAsia"/>
          <w:sz w:val="32"/>
        </w:rPr>
        <w:t>）发生在学院的，经省级以上人民政府卫生行政部门认定的其他重大突发公共卫生事件。</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.1.3 </w:t>
      </w:r>
      <w:r w:rsidR="007A38F2" w:rsidRPr="007A38F2">
        <w:rPr>
          <w:rFonts w:ascii="楷体_GB2312" w:eastAsia="楷体_GB2312" w:hint="eastAsia"/>
          <w:b/>
          <w:sz w:val="32"/>
        </w:rPr>
        <w:t>较大突发公共卫生事件（Ⅲ级）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有下列情形之一的为较大突发公共卫生事件（</w:t>
      </w:r>
      <w:r w:rsidRPr="00514932">
        <w:rPr>
          <w:rFonts w:ascii="仿宋_GB2312" w:eastAsia="仿宋_GB2312" w:hint="eastAsia"/>
          <w:sz w:val="32"/>
        </w:rPr>
        <w:t>Ⅲ</w:t>
      </w:r>
      <w:r w:rsidRPr="00514932">
        <w:rPr>
          <w:rFonts w:eastAsia="仿宋_GB2312" w:hint="eastAsia"/>
          <w:sz w:val="32"/>
        </w:rPr>
        <w:t>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）学院发生集体食物中毒，一次中毒人数超过</w:t>
      </w:r>
      <w:r w:rsidRPr="00514932">
        <w:rPr>
          <w:rFonts w:eastAsia="仿宋_GB2312" w:hint="eastAsia"/>
          <w:sz w:val="32"/>
        </w:rPr>
        <w:t>100</w:t>
      </w:r>
      <w:r w:rsidRPr="00514932">
        <w:rPr>
          <w:rFonts w:eastAsia="仿宋_GB2312" w:hint="eastAsia"/>
          <w:sz w:val="32"/>
        </w:rPr>
        <w:t>人，或出现死亡病例；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）学院发生肺鼠疫、肺炭疽、腺鼠疫、霍乱等传染病病例，发病人数以及疫情波及范围达到市级以上卫生行政部门确定的较大突发公共卫生事件标准；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）乙类、丙类传染病在短期内爆发流行，疫情局限在校园内，发病人数达到市级以上人民政府卫生行政部门确定的较大突发公共卫生事件标准；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）学院发现群体性不明原因疾病；</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5</w:t>
      </w:r>
      <w:r w:rsidRPr="00514932">
        <w:rPr>
          <w:rFonts w:eastAsia="仿宋_GB2312" w:hint="eastAsia"/>
          <w:sz w:val="32"/>
        </w:rPr>
        <w:t>）发生在学院的因预防接种或预防性服药造成的群体性心因性反映或不良反应；</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6</w:t>
      </w:r>
      <w:r w:rsidRPr="00514932">
        <w:rPr>
          <w:rFonts w:eastAsia="仿宋_GB2312" w:hint="eastAsia"/>
          <w:sz w:val="32"/>
        </w:rPr>
        <w:t>）因学院周边环境污染造成的急性中毒事件，一次</w:t>
      </w:r>
      <w:r w:rsidRPr="00514932">
        <w:rPr>
          <w:rFonts w:eastAsia="仿宋_GB2312" w:hint="eastAsia"/>
          <w:sz w:val="32"/>
        </w:rPr>
        <w:lastRenderedPageBreak/>
        <w:t>中毒师生人数在</w:t>
      </w:r>
      <w:r w:rsidRPr="00514932">
        <w:rPr>
          <w:rFonts w:eastAsia="仿宋_GB2312" w:hint="eastAsia"/>
          <w:sz w:val="32"/>
        </w:rPr>
        <w:t>10</w:t>
      </w:r>
      <w:r w:rsidRPr="00514932">
        <w:rPr>
          <w:rFonts w:eastAsia="仿宋_GB2312" w:hint="eastAsia"/>
          <w:sz w:val="32"/>
        </w:rPr>
        <w:t>～</w:t>
      </w:r>
      <w:r w:rsidRPr="00514932">
        <w:rPr>
          <w:rFonts w:eastAsia="仿宋_GB2312" w:hint="eastAsia"/>
          <w:sz w:val="32"/>
        </w:rPr>
        <w:t>50</w:t>
      </w:r>
      <w:r w:rsidRPr="00514932">
        <w:rPr>
          <w:rFonts w:eastAsia="仿宋_GB2312" w:hint="eastAsia"/>
          <w:sz w:val="32"/>
        </w:rPr>
        <w:t>人，或死亡</w:t>
      </w:r>
      <w:r w:rsidRPr="00514932">
        <w:rPr>
          <w:rFonts w:eastAsia="仿宋_GB2312" w:hint="eastAsia"/>
          <w:sz w:val="32"/>
        </w:rPr>
        <w:t>5</w:t>
      </w:r>
      <w:r w:rsidRPr="00514932">
        <w:rPr>
          <w:rFonts w:eastAsia="仿宋_GB2312" w:hint="eastAsia"/>
          <w:sz w:val="32"/>
        </w:rPr>
        <w:t>人以下；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7</w:t>
      </w:r>
      <w:r w:rsidRPr="00514932">
        <w:rPr>
          <w:rFonts w:eastAsia="仿宋_GB2312" w:hint="eastAsia"/>
          <w:sz w:val="32"/>
        </w:rPr>
        <w:t>）发生在学院的，经市级以上卫生行政部门认定的其他较大突发公共卫生事件。</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.1.4 </w:t>
      </w:r>
      <w:r w:rsidR="007A38F2" w:rsidRPr="007A38F2">
        <w:rPr>
          <w:rFonts w:ascii="楷体_GB2312" w:eastAsia="楷体_GB2312" w:hint="eastAsia"/>
          <w:b/>
          <w:sz w:val="32"/>
        </w:rPr>
        <w:t>一般突发公共卫生事件（Ⅳ级）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有下列情形之一的为一般突发公共卫生事件（</w:t>
      </w:r>
      <w:r w:rsidRPr="00514932">
        <w:rPr>
          <w:rFonts w:ascii="仿宋_GB2312" w:eastAsia="仿宋_GB2312" w:hint="eastAsia"/>
          <w:sz w:val="32"/>
        </w:rPr>
        <w:t>Ⅳ</w:t>
      </w:r>
      <w:r w:rsidRPr="00514932">
        <w:rPr>
          <w:rFonts w:eastAsia="仿宋_GB2312" w:hint="eastAsia"/>
          <w:sz w:val="32"/>
        </w:rPr>
        <w:t>级）</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）学院发生集体食物中毒，一次中毒人数</w:t>
      </w:r>
      <w:r w:rsidRPr="00514932">
        <w:rPr>
          <w:rFonts w:eastAsia="仿宋_GB2312" w:hint="eastAsia"/>
          <w:sz w:val="32"/>
        </w:rPr>
        <w:t>30</w:t>
      </w:r>
      <w:r w:rsidRPr="00514932">
        <w:rPr>
          <w:rFonts w:eastAsia="仿宋_GB2312" w:hint="eastAsia"/>
          <w:sz w:val="32"/>
        </w:rPr>
        <w:t>～</w:t>
      </w:r>
      <w:r w:rsidRPr="00514932">
        <w:rPr>
          <w:rFonts w:eastAsia="仿宋_GB2312" w:hint="eastAsia"/>
          <w:sz w:val="32"/>
        </w:rPr>
        <w:t>100</w:t>
      </w:r>
      <w:r w:rsidRPr="00514932">
        <w:rPr>
          <w:rFonts w:eastAsia="仿宋_GB2312" w:hint="eastAsia"/>
          <w:sz w:val="32"/>
        </w:rPr>
        <w:t>人，无死亡病例；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）学院发生腺鼠疫、霍乱病例，发病人数以及疫情波及范围达到所辖区级以上卫生行政部门确定的一般突发公共卫生事件标准；</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3</w:t>
      </w:r>
      <w:r w:rsidRPr="00514932">
        <w:rPr>
          <w:rFonts w:eastAsia="仿宋_GB2312" w:hint="eastAsia"/>
          <w:sz w:val="32"/>
        </w:rPr>
        <w:t>）因学院周边环境污染造成的急性中毒事件，一次中毒师生人数在</w:t>
      </w:r>
      <w:r w:rsidRPr="00514932">
        <w:rPr>
          <w:rFonts w:eastAsia="仿宋_GB2312" w:hint="eastAsia"/>
          <w:sz w:val="32"/>
        </w:rPr>
        <w:t>10</w:t>
      </w:r>
      <w:r w:rsidRPr="00514932">
        <w:rPr>
          <w:rFonts w:eastAsia="仿宋_GB2312" w:hint="eastAsia"/>
          <w:sz w:val="32"/>
        </w:rPr>
        <w:t>人以下，无死亡病例；</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4</w:t>
      </w:r>
      <w:r w:rsidRPr="00514932">
        <w:rPr>
          <w:rFonts w:eastAsia="仿宋_GB2312" w:hint="eastAsia"/>
          <w:sz w:val="32"/>
        </w:rPr>
        <w:t>）发生在学院的，经县级以上卫生行政部门认定的其他一般突发公共卫生事件。</w:t>
      </w:r>
    </w:p>
    <w:p w:rsidR="00A325D8" w:rsidRDefault="005D7AE8" w:rsidP="00141920">
      <w:pPr>
        <w:spacing w:line="540" w:lineRule="exact"/>
        <w:ind w:firstLineChars="200" w:firstLine="643"/>
        <w:rPr>
          <w:rFonts w:ascii="仿宋_GB2312" w:eastAsia="仿宋_GB2312"/>
          <w:sz w:val="32"/>
        </w:rPr>
      </w:pPr>
      <w:r>
        <w:rPr>
          <w:rFonts w:ascii="楷体_GB2312" w:eastAsia="楷体_GB2312"/>
          <w:b/>
          <w:sz w:val="32"/>
        </w:rPr>
        <w:t>6</w:t>
      </w:r>
      <w:r w:rsidR="007A38F2" w:rsidRPr="007A38F2">
        <w:rPr>
          <w:rFonts w:ascii="楷体_GB2312" w:eastAsia="楷体_GB2312"/>
          <w:b/>
          <w:sz w:val="32"/>
        </w:rPr>
        <w:t>.1.5</w:t>
      </w:r>
      <w:r w:rsidR="005341CE" w:rsidRPr="00514932">
        <w:rPr>
          <w:rFonts w:eastAsia="仿宋_GB2312" w:hint="eastAsia"/>
          <w:sz w:val="32"/>
        </w:rPr>
        <w:t xml:space="preserve"> </w:t>
      </w:r>
      <w:r w:rsidR="005341CE" w:rsidRPr="00514932">
        <w:rPr>
          <w:rFonts w:eastAsia="仿宋_GB2312" w:hint="eastAsia"/>
          <w:sz w:val="32"/>
        </w:rPr>
        <w:t>鉴于学校公共卫生事件涉及青少年健康安全，社会关注度高，未达到一般（</w:t>
      </w:r>
      <w:r w:rsidR="005341CE" w:rsidRPr="00514932">
        <w:rPr>
          <w:rFonts w:ascii="仿宋_GB2312" w:eastAsia="仿宋_GB2312" w:hint="eastAsia"/>
          <w:sz w:val="32"/>
        </w:rPr>
        <w:t>Ⅳ级）突发公共卫生事件标准的公共卫生事件均按一般（Ⅳ级）突发公共卫生事件进行应急反应。</w:t>
      </w:r>
    </w:p>
    <w:p w:rsidR="00A325D8" w:rsidRDefault="005D7AE8" w:rsidP="00141920">
      <w:pPr>
        <w:spacing w:line="540" w:lineRule="exact"/>
        <w:ind w:firstLineChars="200" w:firstLine="643"/>
        <w:outlineLvl w:val="1"/>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.2 </w:t>
      </w:r>
      <w:r w:rsidR="007A38F2" w:rsidRPr="007A38F2">
        <w:rPr>
          <w:rFonts w:ascii="楷体_GB2312" w:eastAsia="楷体_GB2312" w:hint="eastAsia"/>
          <w:b/>
          <w:sz w:val="32"/>
        </w:rPr>
        <w:t>信息报告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（1）突发公共卫生事件的责任报告单位</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责任报告单位：安徽交通职业技术学院</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责任报告人：</w:t>
      </w:r>
      <w:r w:rsidR="00DB03A0">
        <w:rPr>
          <w:rFonts w:eastAsia="仿宋_GB2312" w:hint="eastAsia"/>
          <w:sz w:val="32"/>
        </w:rPr>
        <w:t>朱文胜</w:t>
      </w:r>
      <w:r w:rsidRPr="00514932">
        <w:rPr>
          <w:rFonts w:eastAsia="仿宋_GB2312" w:hint="eastAsia"/>
          <w:sz w:val="32"/>
        </w:rPr>
        <w:t>（电话：</w:t>
      </w:r>
      <w:r w:rsidRPr="00514932">
        <w:rPr>
          <w:rFonts w:eastAsia="仿宋_GB2312" w:hint="eastAsia"/>
          <w:sz w:val="32"/>
        </w:rPr>
        <w:t>0551-634119</w:t>
      </w:r>
      <w:r w:rsidR="00CB149D">
        <w:rPr>
          <w:rFonts w:eastAsia="仿宋_GB2312" w:hint="eastAsia"/>
          <w:sz w:val="32"/>
        </w:rPr>
        <w:t>8</w:t>
      </w:r>
      <w:r w:rsidRPr="00514932">
        <w:rPr>
          <w:rFonts w:eastAsia="仿宋_GB2312" w:hint="eastAsia"/>
          <w:sz w:val="32"/>
        </w:rPr>
        <w:t>1</w:t>
      </w:r>
      <w:r w:rsidRPr="00514932">
        <w:rPr>
          <w:rFonts w:eastAsia="仿宋_GB2312" w:hint="eastAsia"/>
          <w:sz w:val="32"/>
        </w:rPr>
        <w:t>；</w:t>
      </w:r>
      <w:r w:rsidR="00DB03A0">
        <w:rPr>
          <w:rFonts w:eastAsia="仿宋_GB2312" w:hint="eastAsia"/>
          <w:sz w:val="32"/>
        </w:rPr>
        <w:t>139551936</w:t>
      </w:r>
      <w:r w:rsidR="000976D0">
        <w:rPr>
          <w:rFonts w:eastAsia="仿宋_GB2312" w:hint="eastAsia"/>
          <w:sz w:val="32"/>
        </w:rPr>
        <w:t>8</w:t>
      </w:r>
      <w:r w:rsidR="00DB03A0">
        <w:rPr>
          <w:rFonts w:eastAsia="仿宋_GB2312" w:hint="eastAsia"/>
          <w:sz w:val="32"/>
        </w:rPr>
        <w:t>1</w:t>
      </w:r>
      <w:r w:rsidRPr="00514932">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2</w:t>
      </w:r>
      <w:r w:rsidRPr="00514932">
        <w:rPr>
          <w:rFonts w:eastAsia="仿宋_GB2312" w:hint="eastAsia"/>
          <w:sz w:val="32"/>
        </w:rPr>
        <w:t>）突发公共卫生事件报告时限及程序</w:t>
      </w:r>
    </w:p>
    <w:p w:rsidR="005341CE" w:rsidRPr="0050290D" w:rsidRDefault="005341CE" w:rsidP="004F53FA">
      <w:pPr>
        <w:spacing w:line="540" w:lineRule="exact"/>
        <w:ind w:firstLineChars="200" w:firstLine="640"/>
        <w:rPr>
          <w:rFonts w:ascii="仿宋_GB2312" w:eastAsia="仿宋_GB2312"/>
          <w:sz w:val="32"/>
        </w:rPr>
      </w:pPr>
      <w:r w:rsidRPr="004F53FA">
        <w:rPr>
          <w:rFonts w:eastAsia="仿宋_GB2312"/>
          <w:sz w:val="32"/>
        </w:rPr>
        <w:t>A</w:t>
      </w:r>
      <w:r w:rsidRPr="004F53FA">
        <w:rPr>
          <w:rFonts w:ascii="仿宋_GB2312" w:eastAsia="仿宋_GB2312" w:hint="eastAsia"/>
          <w:sz w:val="32"/>
        </w:rPr>
        <w:t xml:space="preserve"> </w:t>
      </w:r>
      <w:r w:rsidRPr="0050290D">
        <w:rPr>
          <w:rFonts w:ascii="仿宋_GB2312" w:eastAsia="仿宋_GB2312" w:hint="eastAsia"/>
          <w:sz w:val="32"/>
        </w:rPr>
        <w:t>初次报告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学院在发生突发公共卫生事件后，应在事发</w:t>
      </w:r>
      <w:r w:rsidRPr="00514932">
        <w:rPr>
          <w:rFonts w:eastAsia="仿宋_GB2312" w:hint="eastAsia"/>
          <w:sz w:val="32"/>
        </w:rPr>
        <w:t>30</w:t>
      </w:r>
      <w:r w:rsidRPr="00514932">
        <w:rPr>
          <w:rFonts w:eastAsia="仿宋_GB2312" w:hint="eastAsia"/>
          <w:sz w:val="32"/>
        </w:rPr>
        <w:t>分钟内</w:t>
      </w:r>
      <w:r w:rsidRPr="00514932">
        <w:rPr>
          <w:rFonts w:eastAsia="仿宋_GB2312" w:hint="eastAsia"/>
          <w:sz w:val="32"/>
        </w:rPr>
        <w:lastRenderedPageBreak/>
        <w:t>电话报告两厅，并于</w:t>
      </w:r>
      <w:r w:rsidRPr="00514932">
        <w:rPr>
          <w:rFonts w:eastAsia="仿宋_GB2312" w:hint="eastAsia"/>
          <w:sz w:val="32"/>
        </w:rPr>
        <w:t>2</w:t>
      </w:r>
      <w:r w:rsidRPr="00514932">
        <w:rPr>
          <w:rFonts w:eastAsia="仿宋_GB2312" w:hint="eastAsia"/>
          <w:sz w:val="32"/>
        </w:rPr>
        <w:t>小时内书面报告详细情况，没有第一时间接报的，应在接报后</w:t>
      </w:r>
      <w:r w:rsidRPr="00514932">
        <w:rPr>
          <w:rFonts w:eastAsia="仿宋_GB2312" w:hint="eastAsia"/>
          <w:sz w:val="32"/>
        </w:rPr>
        <w:t>30</w:t>
      </w:r>
      <w:r w:rsidRPr="00514932">
        <w:rPr>
          <w:rFonts w:eastAsia="仿宋_GB2312" w:hint="eastAsia"/>
          <w:sz w:val="32"/>
        </w:rPr>
        <w:t>分钟内电话报告两厅并说明原因。</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特别重大（</w:t>
      </w:r>
      <w:r w:rsidRPr="00514932">
        <w:rPr>
          <w:rFonts w:ascii="仿宋_GB2312" w:eastAsia="仿宋_GB2312" w:hint="eastAsia"/>
          <w:sz w:val="32"/>
        </w:rPr>
        <w:t>Ⅰ</w:t>
      </w:r>
      <w:r w:rsidRPr="00514932">
        <w:rPr>
          <w:rFonts w:eastAsia="仿宋_GB2312" w:hint="eastAsia"/>
          <w:sz w:val="32"/>
        </w:rPr>
        <w:t>级）或者重大（</w:t>
      </w:r>
      <w:r w:rsidRPr="00514932">
        <w:rPr>
          <w:rFonts w:ascii="仿宋_GB2312" w:eastAsia="仿宋_GB2312" w:hint="eastAsia"/>
          <w:sz w:val="32"/>
        </w:rPr>
        <w:t>Ⅱ</w:t>
      </w:r>
      <w:r w:rsidRPr="00514932">
        <w:rPr>
          <w:rFonts w:eastAsia="仿宋_GB2312" w:hint="eastAsia"/>
          <w:sz w:val="32"/>
        </w:rPr>
        <w:t>级）突发公共卫生事件发生后，学院可以直接报告两厅应急处置工作组。</w:t>
      </w:r>
    </w:p>
    <w:p w:rsidR="005341CE" w:rsidRPr="0050290D" w:rsidRDefault="005341CE" w:rsidP="004F53FA">
      <w:pPr>
        <w:spacing w:line="540" w:lineRule="exact"/>
        <w:ind w:firstLineChars="200" w:firstLine="640"/>
        <w:rPr>
          <w:rFonts w:ascii="仿宋_GB2312" w:eastAsia="仿宋_GB2312"/>
          <w:sz w:val="32"/>
        </w:rPr>
      </w:pPr>
      <w:r w:rsidRPr="004F53FA">
        <w:rPr>
          <w:rFonts w:eastAsia="仿宋_GB2312"/>
          <w:sz w:val="32"/>
        </w:rPr>
        <w:t>B</w:t>
      </w:r>
      <w:r w:rsidRPr="0050290D">
        <w:rPr>
          <w:rFonts w:ascii="仿宋_GB2312" w:eastAsia="仿宋_GB2312" w:hint="eastAsia"/>
          <w:b/>
          <w:sz w:val="32"/>
        </w:rPr>
        <w:t xml:space="preserve"> </w:t>
      </w:r>
      <w:r w:rsidRPr="0050290D">
        <w:rPr>
          <w:rFonts w:ascii="仿宋_GB2312" w:eastAsia="仿宋_GB2312" w:hint="eastAsia"/>
          <w:sz w:val="32"/>
        </w:rPr>
        <w:t>进程报告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特别重大（Ⅰ级）和重大（Ⅱ级）突发公共卫生事件处置过程中，学院每天应将事件发展变化情况报告两厅。</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较大（Ⅲ级）和一般（Ⅳ级）突发公共卫生事件处置过程中，学院应及时将事件发展变化情况报告两厅。</w:t>
      </w:r>
    </w:p>
    <w:p w:rsidR="005341CE" w:rsidRPr="00514932" w:rsidRDefault="005341CE" w:rsidP="004F53FA">
      <w:pPr>
        <w:spacing w:line="540" w:lineRule="exact"/>
        <w:ind w:firstLineChars="200" w:firstLine="640"/>
        <w:rPr>
          <w:rFonts w:ascii="仿宋_GB2312" w:eastAsia="仿宋_GB2312"/>
          <w:sz w:val="32"/>
        </w:rPr>
      </w:pPr>
      <w:r w:rsidRPr="004F53FA">
        <w:rPr>
          <w:rFonts w:eastAsia="仿宋_GB2312"/>
          <w:sz w:val="32"/>
        </w:rPr>
        <w:t>C</w:t>
      </w:r>
      <w:r w:rsidRPr="0050290D">
        <w:rPr>
          <w:rFonts w:ascii="仿宋_GB2312" w:eastAsia="仿宋_GB2312" w:hint="eastAsia"/>
          <w:b/>
          <w:sz w:val="32"/>
        </w:rPr>
        <w:t xml:space="preserve"> </w:t>
      </w:r>
      <w:r w:rsidRPr="00514932">
        <w:rPr>
          <w:rFonts w:ascii="仿宋_GB2312" w:eastAsia="仿宋_GB2312" w:hint="eastAsia"/>
          <w:sz w:val="32"/>
        </w:rPr>
        <w:t>结案报告</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事件结束后，应将事件处理结果报告两厅应急处置工作组。</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（3）报告内容</w:t>
      </w:r>
    </w:p>
    <w:p w:rsidR="005341CE" w:rsidRPr="00514932" w:rsidRDefault="005341CE" w:rsidP="004F53FA">
      <w:pPr>
        <w:spacing w:line="540" w:lineRule="exact"/>
        <w:ind w:firstLineChars="200" w:firstLine="640"/>
        <w:rPr>
          <w:rFonts w:ascii="仿宋_GB2312" w:eastAsia="仿宋_GB2312"/>
          <w:sz w:val="32"/>
        </w:rPr>
      </w:pPr>
      <w:r w:rsidRPr="004F53FA">
        <w:rPr>
          <w:rFonts w:eastAsia="仿宋_GB2312"/>
          <w:sz w:val="32"/>
        </w:rPr>
        <w:t>A</w:t>
      </w:r>
      <w:r w:rsidRPr="0050290D">
        <w:rPr>
          <w:rFonts w:eastAsia="仿宋_GB2312"/>
          <w:sz w:val="32"/>
        </w:rPr>
        <w:t xml:space="preserve"> </w:t>
      </w:r>
      <w:r w:rsidRPr="00514932">
        <w:rPr>
          <w:rFonts w:ascii="仿宋_GB2312" w:eastAsia="仿宋_GB2312" w:hint="eastAsia"/>
          <w:sz w:val="32"/>
        </w:rPr>
        <w:t>初次报告内容：</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事件发生时间、发生地点及信息来源；</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事件起因、性质、基本过程、已造成的后果以及影响范围和事件发展趋势</w:t>
      </w:r>
      <w:r w:rsidR="00F52777">
        <w:rPr>
          <w:rFonts w:ascii="仿宋_GB2312" w:eastAsia="仿宋_GB2312" w:hint="eastAsia"/>
          <w:sz w:val="32"/>
        </w:rPr>
        <w:t>；</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已采取的措施、下一步的工作计划；</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信息报送单位、联系人和联系电话等。</w:t>
      </w:r>
    </w:p>
    <w:p w:rsidR="005341CE" w:rsidRPr="00514932" w:rsidRDefault="005341CE" w:rsidP="004F53FA">
      <w:pPr>
        <w:spacing w:line="540" w:lineRule="exact"/>
        <w:ind w:firstLineChars="200" w:firstLine="640"/>
        <w:rPr>
          <w:rFonts w:ascii="仿宋_GB2312" w:eastAsia="仿宋_GB2312"/>
          <w:sz w:val="32"/>
        </w:rPr>
      </w:pPr>
      <w:r w:rsidRPr="004F53FA">
        <w:rPr>
          <w:rFonts w:eastAsia="仿宋_GB2312"/>
          <w:sz w:val="32"/>
        </w:rPr>
        <w:t>B</w:t>
      </w:r>
      <w:r w:rsidRPr="00514932">
        <w:rPr>
          <w:rFonts w:ascii="仿宋_GB2312" w:eastAsia="仿宋_GB2312" w:hint="eastAsia"/>
          <w:sz w:val="32"/>
        </w:rPr>
        <w:t xml:space="preserve"> 进程报告内容：事件控制情况、患病（中毒）人员治疗与病情变化情况、造成事故的原因、已经或准备采取的整改措施。</w:t>
      </w:r>
    </w:p>
    <w:p w:rsidR="00312B30" w:rsidRDefault="0094262A" w:rsidP="004F53FA">
      <w:pPr>
        <w:spacing w:line="540" w:lineRule="exact"/>
        <w:ind w:firstLineChars="200" w:firstLine="640"/>
        <w:rPr>
          <w:rFonts w:eastAsia="仿宋_GB2312"/>
          <w:sz w:val="32"/>
        </w:rPr>
      </w:pPr>
      <w:r w:rsidRPr="004F53FA">
        <w:rPr>
          <w:rFonts w:eastAsia="仿宋_GB2312"/>
          <w:sz w:val="32"/>
        </w:rPr>
        <w:t>C</w:t>
      </w:r>
      <w:r w:rsidR="005341CE" w:rsidRPr="004F53FA">
        <w:rPr>
          <w:rFonts w:ascii="仿宋_GB2312" w:eastAsia="仿宋_GB2312" w:hint="eastAsia"/>
          <w:sz w:val="32"/>
        </w:rPr>
        <w:t xml:space="preserve"> </w:t>
      </w:r>
      <w:r w:rsidR="005341CE" w:rsidRPr="00514932">
        <w:rPr>
          <w:rFonts w:ascii="仿宋_GB2312" w:eastAsia="仿宋_GB2312" w:hint="eastAsia"/>
          <w:sz w:val="32"/>
        </w:rPr>
        <w:t>结案内容：事件处理结果、整改情况、责任追究情况等。</w:t>
      </w:r>
    </w:p>
    <w:p w:rsidR="005341CE" w:rsidRPr="00514932" w:rsidRDefault="005D7AE8" w:rsidP="00141920">
      <w:pPr>
        <w:spacing w:line="540" w:lineRule="exact"/>
        <w:ind w:firstLineChars="200" w:firstLine="643"/>
        <w:outlineLvl w:val="1"/>
        <w:rPr>
          <w:rFonts w:eastAsia="楷体_GB2312"/>
          <w:b/>
          <w:sz w:val="32"/>
        </w:rPr>
      </w:pPr>
      <w:r>
        <w:rPr>
          <w:rFonts w:eastAsia="楷体_GB2312" w:hint="eastAsia"/>
          <w:b/>
          <w:sz w:val="32"/>
        </w:rPr>
        <w:lastRenderedPageBreak/>
        <w:t>6</w:t>
      </w:r>
      <w:r w:rsidR="005341CE" w:rsidRPr="00514932">
        <w:rPr>
          <w:rFonts w:eastAsia="楷体_GB2312" w:hint="eastAsia"/>
          <w:b/>
          <w:sz w:val="32"/>
        </w:rPr>
        <w:t xml:space="preserve">.3 </w:t>
      </w:r>
      <w:r w:rsidR="005341CE" w:rsidRPr="00514932">
        <w:rPr>
          <w:rFonts w:eastAsia="楷体_GB2312" w:hint="eastAsia"/>
          <w:b/>
          <w:sz w:val="32"/>
        </w:rPr>
        <w:t>应急响应</w:t>
      </w:r>
    </w:p>
    <w:p w:rsidR="00A325D8" w:rsidRDefault="005D7AE8" w:rsidP="00141920">
      <w:pPr>
        <w:spacing w:line="540" w:lineRule="exact"/>
        <w:ind w:firstLineChars="200" w:firstLine="643"/>
        <w:rPr>
          <w:rFonts w:eastAsia="仿宋_GB2312"/>
          <w:sz w:val="32"/>
        </w:rPr>
      </w:pPr>
      <w:r>
        <w:rPr>
          <w:rFonts w:ascii="楷体_GB2312" w:eastAsia="楷体_GB2312"/>
          <w:b/>
          <w:sz w:val="32"/>
        </w:rPr>
        <w:t>6</w:t>
      </w:r>
      <w:r w:rsidR="007A38F2" w:rsidRPr="007A38F2">
        <w:rPr>
          <w:rFonts w:ascii="楷体_GB2312" w:eastAsia="楷体_GB2312"/>
          <w:b/>
          <w:sz w:val="32"/>
        </w:rPr>
        <w:t xml:space="preserve">.3.1 </w:t>
      </w:r>
      <w:r w:rsidR="005341CE" w:rsidRPr="00514932">
        <w:rPr>
          <w:rFonts w:eastAsia="仿宋_GB2312" w:hint="eastAsia"/>
          <w:sz w:val="32"/>
        </w:rPr>
        <w:t>学院发生突发公共卫生事件时，院突发公共卫生事件应急处置工作组根据需要，及时报院应急领导小组启动本预案开展处置工作。</w:t>
      </w:r>
    </w:p>
    <w:p w:rsidR="00A325D8" w:rsidRDefault="005D7AE8" w:rsidP="00141920">
      <w:pPr>
        <w:spacing w:line="540" w:lineRule="exact"/>
        <w:ind w:firstLineChars="200" w:firstLine="643"/>
        <w:rPr>
          <w:rFonts w:eastAsia="仿宋_GB2312"/>
          <w:sz w:val="32"/>
        </w:rPr>
      </w:pPr>
      <w:r>
        <w:rPr>
          <w:rFonts w:ascii="楷体_GB2312" w:eastAsia="楷体_GB2312"/>
          <w:b/>
          <w:sz w:val="32"/>
        </w:rPr>
        <w:t>6</w:t>
      </w:r>
      <w:r w:rsidR="007A38F2" w:rsidRPr="007A38F2">
        <w:rPr>
          <w:rFonts w:ascii="楷体_GB2312" w:eastAsia="楷体_GB2312"/>
          <w:b/>
          <w:sz w:val="32"/>
        </w:rPr>
        <w:t>.3.2</w:t>
      </w:r>
      <w:r w:rsidR="005341CE" w:rsidRPr="00514932">
        <w:rPr>
          <w:rFonts w:eastAsia="仿宋_GB2312" w:hint="eastAsia"/>
          <w:sz w:val="32"/>
        </w:rPr>
        <w:t xml:space="preserve"> </w:t>
      </w:r>
      <w:r w:rsidR="005341CE" w:rsidRPr="00514932">
        <w:rPr>
          <w:rFonts w:eastAsia="仿宋_GB2312" w:hint="eastAsia"/>
          <w:sz w:val="32"/>
        </w:rPr>
        <w:t>学院突发公共卫生事件应急处理要采取边调查、边处理、边抢救、边核实的方式，以有效措施控制事态发展。</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.3.3 </w:t>
      </w:r>
      <w:r w:rsidR="007A38F2" w:rsidRPr="007A38F2">
        <w:rPr>
          <w:rFonts w:ascii="楷体_GB2312" w:eastAsia="楷体_GB2312" w:hint="eastAsia"/>
          <w:b/>
          <w:sz w:val="32"/>
        </w:rPr>
        <w:t>特别重大事件（Ⅰ级）的处置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除按照</w:t>
      </w:r>
      <w:r w:rsidR="009A42F7" w:rsidRPr="00514932">
        <w:rPr>
          <w:rFonts w:ascii="仿宋_GB2312" w:eastAsia="仿宋_GB2312" w:hint="eastAsia"/>
          <w:sz w:val="32"/>
        </w:rPr>
        <w:t>Ⅱ</w:t>
      </w:r>
      <w:r w:rsidRPr="00514932">
        <w:rPr>
          <w:rFonts w:ascii="仿宋_GB2312" w:eastAsia="仿宋_GB2312" w:hint="eastAsia"/>
          <w:sz w:val="32"/>
        </w:rPr>
        <w:t>～</w:t>
      </w:r>
      <w:r w:rsidR="009A42F7" w:rsidRPr="00514932">
        <w:rPr>
          <w:rFonts w:ascii="仿宋_GB2312" w:eastAsia="仿宋_GB2312" w:hint="eastAsia"/>
          <w:sz w:val="32"/>
        </w:rPr>
        <w:t>Ⅳ</w:t>
      </w:r>
      <w:r w:rsidRPr="00514932">
        <w:rPr>
          <w:rFonts w:ascii="仿宋_GB2312" w:eastAsia="仿宋_GB2312" w:hint="eastAsia"/>
          <w:sz w:val="32"/>
        </w:rPr>
        <w:t>级突发公共卫生事件的应急反应要求，组织实施相应的应急措施外，信息报告人每天应按照要求向两厅进行突发公共卫生事件的信息进程报告。</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.3.4 </w:t>
      </w:r>
      <w:r w:rsidR="007A38F2" w:rsidRPr="007A38F2">
        <w:rPr>
          <w:rFonts w:ascii="楷体_GB2312" w:eastAsia="楷体_GB2312" w:hint="eastAsia"/>
          <w:b/>
          <w:sz w:val="32"/>
        </w:rPr>
        <w:t>重大事件（Ⅱ级）的处置</w:t>
      </w:r>
    </w:p>
    <w:p w:rsidR="005341CE" w:rsidRPr="00514932" w:rsidRDefault="005341CE" w:rsidP="005341CE">
      <w:pPr>
        <w:pStyle w:val="a6"/>
      </w:pPr>
      <w:r w:rsidRPr="00514932">
        <w:rPr>
          <w:rFonts w:hint="eastAsia"/>
        </w:rPr>
        <w:t>除按照</w:t>
      </w:r>
      <w:r w:rsidR="009A42F7" w:rsidRPr="00514932">
        <w:rPr>
          <w:rFonts w:hint="eastAsia"/>
        </w:rPr>
        <w:t>Ⅲ</w:t>
      </w:r>
      <w:r w:rsidRPr="00514932">
        <w:rPr>
          <w:rFonts w:hint="eastAsia"/>
        </w:rPr>
        <w:t>～</w:t>
      </w:r>
      <w:r w:rsidR="009A42F7" w:rsidRPr="00514932">
        <w:rPr>
          <w:rFonts w:hint="eastAsia"/>
        </w:rPr>
        <w:t>Ⅳ</w:t>
      </w:r>
      <w:r w:rsidRPr="00514932">
        <w:rPr>
          <w:rFonts w:hint="eastAsia"/>
        </w:rPr>
        <w:t>级突发公共卫生事件的应急响应要求，组织实施相应的应急措施外，应在当地政府的统一指挥下，按照要求认真履行职责，落实有关控制措施；信息报告人每天应按照要求向两厅进行突发公共卫生事件的信息进程报告。</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.3.5 </w:t>
      </w:r>
      <w:r w:rsidR="007A38F2" w:rsidRPr="007A38F2">
        <w:rPr>
          <w:rFonts w:ascii="楷体_GB2312" w:eastAsia="楷体_GB2312" w:hint="eastAsia"/>
          <w:b/>
          <w:sz w:val="32"/>
        </w:rPr>
        <w:t>较大事件（Ⅲ级）的处置</w:t>
      </w:r>
    </w:p>
    <w:p w:rsidR="005341CE" w:rsidRPr="00514932" w:rsidRDefault="005341CE" w:rsidP="005341CE">
      <w:pPr>
        <w:spacing w:line="540" w:lineRule="exact"/>
        <w:ind w:firstLineChars="200" w:firstLine="640"/>
        <w:rPr>
          <w:rFonts w:ascii="仿宋_GB2312" w:eastAsia="仿宋_GB2312"/>
          <w:sz w:val="32"/>
        </w:rPr>
      </w:pPr>
      <w:r w:rsidRPr="00514932">
        <w:rPr>
          <w:rFonts w:ascii="仿宋_GB2312" w:eastAsia="仿宋_GB2312" w:hint="eastAsia"/>
          <w:sz w:val="32"/>
        </w:rPr>
        <w:t>除按照Ⅳ级突发公共卫生事件的应急响应要求，组织实施应急措施外，有死亡人员的应做好死亡人员的家属接待与安抚工作。还应按照当地政府、两厅的统一部署，落实其他相应的应急措施。</w:t>
      </w:r>
    </w:p>
    <w:p w:rsidR="00A325D8" w:rsidRDefault="005D7AE8" w:rsidP="00141920">
      <w:pPr>
        <w:spacing w:line="540" w:lineRule="exact"/>
        <w:ind w:firstLineChars="200" w:firstLine="643"/>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.3.6 </w:t>
      </w:r>
      <w:r w:rsidR="007A38F2" w:rsidRPr="007A38F2">
        <w:rPr>
          <w:rFonts w:ascii="楷体_GB2312" w:eastAsia="楷体_GB2312" w:hint="eastAsia"/>
          <w:b/>
          <w:sz w:val="32"/>
        </w:rPr>
        <w:t>一般事件（Ⅳ级）的处置</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w:t>
      </w:r>
      <w:r w:rsidRPr="00514932">
        <w:rPr>
          <w:rFonts w:eastAsia="仿宋_GB2312" w:hint="eastAsia"/>
          <w:sz w:val="32"/>
        </w:rPr>
        <w:t>1</w:t>
      </w:r>
      <w:r w:rsidRPr="00514932">
        <w:rPr>
          <w:rFonts w:eastAsia="仿宋_GB2312" w:hint="eastAsia"/>
          <w:sz w:val="32"/>
        </w:rPr>
        <w:t>）事件发生后，现场的教职员工应立即将相关情况通知学院领导和学院突发公共卫生事件责任报告人。当所发生事件符合本文件</w:t>
      </w:r>
      <w:r w:rsidR="005D7AE8">
        <w:rPr>
          <w:rFonts w:eastAsia="仿宋_GB2312" w:hint="eastAsia"/>
          <w:sz w:val="32"/>
        </w:rPr>
        <w:t>6</w:t>
      </w:r>
      <w:r w:rsidRPr="00514932">
        <w:rPr>
          <w:rFonts w:eastAsia="仿宋_GB2312" w:hint="eastAsia"/>
          <w:sz w:val="32"/>
        </w:rPr>
        <w:t>.1.4</w:t>
      </w:r>
      <w:r w:rsidRPr="00514932">
        <w:rPr>
          <w:rFonts w:eastAsia="仿宋_GB2312" w:hint="eastAsia"/>
          <w:sz w:val="32"/>
        </w:rPr>
        <w:t>和</w:t>
      </w:r>
      <w:r w:rsidR="005D7AE8">
        <w:rPr>
          <w:rFonts w:eastAsia="仿宋_GB2312" w:hint="eastAsia"/>
          <w:sz w:val="32"/>
        </w:rPr>
        <w:t>6</w:t>
      </w:r>
      <w:r w:rsidRPr="00514932">
        <w:rPr>
          <w:rFonts w:eastAsia="仿宋_GB2312" w:hint="eastAsia"/>
          <w:sz w:val="32"/>
        </w:rPr>
        <w:t>.1.5</w:t>
      </w:r>
      <w:r w:rsidRPr="00514932">
        <w:rPr>
          <w:rFonts w:eastAsia="仿宋_GB2312" w:hint="eastAsia"/>
          <w:sz w:val="32"/>
        </w:rPr>
        <w:t>的规定时，立即按本文件</w:t>
      </w:r>
      <w:r w:rsidR="005D7AE8">
        <w:rPr>
          <w:rFonts w:eastAsia="仿宋_GB2312" w:hint="eastAsia"/>
          <w:sz w:val="32"/>
        </w:rPr>
        <w:t>6</w:t>
      </w:r>
      <w:r w:rsidRPr="00514932">
        <w:rPr>
          <w:rFonts w:eastAsia="仿宋_GB2312" w:hint="eastAsia"/>
          <w:sz w:val="32"/>
        </w:rPr>
        <w:t>.2</w:t>
      </w:r>
      <w:r w:rsidRPr="00514932">
        <w:rPr>
          <w:rFonts w:eastAsia="仿宋_GB2312" w:hint="eastAsia"/>
          <w:sz w:val="32"/>
        </w:rPr>
        <w:t>的要求进行对外信息报告。</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lastRenderedPageBreak/>
        <w:t>（</w:t>
      </w:r>
      <w:r w:rsidRPr="00514932">
        <w:rPr>
          <w:rFonts w:eastAsia="仿宋_GB2312" w:hint="eastAsia"/>
          <w:sz w:val="32"/>
        </w:rPr>
        <w:t>2</w:t>
      </w:r>
      <w:r w:rsidRPr="00514932">
        <w:rPr>
          <w:rFonts w:eastAsia="仿宋_GB2312" w:hint="eastAsia"/>
          <w:sz w:val="32"/>
        </w:rPr>
        <w:t>）学院领导接到报告后，必须立即赶赴现场组织实施以下应急措施：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A </w:t>
      </w:r>
      <w:r w:rsidRPr="00514932">
        <w:rPr>
          <w:rFonts w:eastAsia="仿宋_GB2312" w:hint="eastAsia"/>
          <w:sz w:val="32"/>
        </w:rPr>
        <w:t>联系当地卫生部门和医院，对中毒或患病人员进行救治；</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B </w:t>
      </w:r>
      <w:r w:rsidRPr="00514932">
        <w:rPr>
          <w:rFonts w:eastAsia="仿宋_GB2312" w:hint="eastAsia"/>
          <w:sz w:val="32"/>
        </w:rPr>
        <w:t>追回已出售（发出）的可疑中毒食品或物品，或通知有关人员停止食用可疑中毒食品，停止使用可疑的中毒物品；</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C </w:t>
      </w:r>
      <w:r w:rsidRPr="00514932">
        <w:rPr>
          <w:rFonts w:eastAsia="仿宋_GB2312" w:hint="eastAsia"/>
          <w:sz w:val="32"/>
        </w:rPr>
        <w:t>停止出售和封存剩余可疑的中毒食品和物品；</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D </w:t>
      </w:r>
      <w:r w:rsidRPr="00514932">
        <w:rPr>
          <w:rFonts w:eastAsia="仿宋_GB2312" w:hint="eastAsia"/>
          <w:sz w:val="32"/>
        </w:rPr>
        <w:t>控制或切断可疑水源；</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E </w:t>
      </w:r>
      <w:r w:rsidRPr="00514932">
        <w:rPr>
          <w:rFonts w:eastAsia="仿宋_GB2312" w:hint="eastAsia"/>
          <w:sz w:val="32"/>
        </w:rPr>
        <w:t>与中毒或患病人员（特别是病情严重者）家长、家属进行联系，通报情况，做好思想工作，稳定其情绪；</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F </w:t>
      </w:r>
      <w:r w:rsidRPr="00514932">
        <w:rPr>
          <w:rFonts w:eastAsia="仿宋_GB2312" w:hint="eastAsia"/>
          <w:sz w:val="32"/>
        </w:rPr>
        <w:t>积极配合卫生疾病控制部门封锁和保护事发现场，对中毒食品、物品等取样留检，对相关场所、人员进行致病因素的排查，对中毒现场、可疑污染区进行消毒和处理，对与肺鼠疫、肺炭疽、霍乱、传染性非典型肺炎病人有密切接触者实施相应的隔离措施；配合公安部门进行现场取样，开展侦破工作；</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G </w:t>
      </w:r>
      <w:r w:rsidRPr="00514932">
        <w:rPr>
          <w:rFonts w:eastAsia="仿宋_GB2312" w:hint="eastAsia"/>
          <w:sz w:val="32"/>
        </w:rPr>
        <w:t>按照当地政府和卫生行政部门要求，认真落实其他紧急应对措施；</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H </w:t>
      </w:r>
      <w:r w:rsidRPr="00514932">
        <w:rPr>
          <w:rFonts w:eastAsia="仿宋_GB2312" w:hint="eastAsia"/>
          <w:sz w:val="32"/>
        </w:rPr>
        <w:t>对学院不能解决的问题及时报告两厅和当地政府以及卫生行政部门，并请求支持和帮助</w:t>
      </w:r>
      <w:r w:rsidR="00F52777">
        <w:rPr>
          <w:rFonts w:eastAsia="仿宋_GB2312" w:hint="eastAsia"/>
          <w:sz w:val="32"/>
        </w:rPr>
        <w:t>；</w:t>
      </w:r>
    </w:p>
    <w:p w:rsidR="005341CE" w:rsidRPr="00514932" w:rsidRDefault="005341CE" w:rsidP="005341CE">
      <w:pPr>
        <w:spacing w:line="540" w:lineRule="exact"/>
        <w:ind w:firstLineChars="200" w:firstLine="640"/>
        <w:rPr>
          <w:rFonts w:eastAsia="仿宋_GB2312"/>
          <w:sz w:val="32"/>
        </w:rPr>
      </w:pPr>
      <w:r w:rsidRPr="00514932">
        <w:rPr>
          <w:rFonts w:eastAsia="仿宋_GB2312" w:hint="eastAsia"/>
          <w:sz w:val="32"/>
        </w:rPr>
        <w:t xml:space="preserve">I </w:t>
      </w:r>
      <w:r w:rsidRPr="00514932">
        <w:rPr>
          <w:rFonts w:eastAsia="仿宋_GB2312" w:hint="eastAsia"/>
          <w:sz w:val="32"/>
        </w:rPr>
        <w:t>在学院的适当范围内通报突发公共卫生事件的基本情况以及采取的措施，稳定师生员工情绪，并开展相应的卫生宣传教育，提高师生员工的预防与自我保护意识。</w:t>
      </w:r>
    </w:p>
    <w:p w:rsidR="00A325D8" w:rsidRDefault="005D7AE8" w:rsidP="00141920">
      <w:pPr>
        <w:spacing w:line="540" w:lineRule="exact"/>
        <w:ind w:firstLineChars="200" w:firstLine="643"/>
        <w:outlineLvl w:val="1"/>
        <w:rPr>
          <w:rFonts w:ascii="楷体_GB2312" w:eastAsia="楷体_GB2312"/>
          <w:b/>
          <w:sz w:val="32"/>
        </w:rPr>
      </w:pPr>
      <w:r>
        <w:rPr>
          <w:rFonts w:ascii="楷体_GB2312" w:eastAsia="楷体_GB2312"/>
          <w:b/>
          <w:sz w:val="32"/>
        </w:rPr>
        <w:t>6</w:t>
      </w:r>
      <w:r w:rsidR="007A38F2" w:rsidRPr="007A38F2">
        <w:rPr>
          <w:rFonts w:ascii="楷体_GB2312" w:eastAsia="楷体_GB2312"/>
          <w:b/>
          <w:sz w:val="32"/>
        </w:rPr>
        <w:t xml:space="preserve">.4 </w:t>
      </w:r>
      <w:r w:rsidR="007A38F2" w:rsidRPr="007A38F2">
        <w:rPr>
          <w:rFonts w:ascii="楷体_GB2312" w:eastAsia="楷体_GB2312" w:hint="eastAsia"/>
          <w:b/>
          <w:sz w:val="32"/>
        </w:rPr>
        <w:t>善后与恢复</w:t>
      </w:r>
    </w:p>
    <w:p w:rsidR="005341CE" w:rsidRPr="00514932" w:rsidRDefault="005341CE" w:rsidP="005341CE">
      <w:pPr>
        <w:pStyle w:val="a6"/>
      </w:pPr>
      <w:r w:rsidRPr="00514932">
        <w:rPr>
          <w:rFonts w:hint="eastAsia"/>
        </w:rPr>
        <w:t>突发公共卫生事件应急处置完成后，工作重点应马上转</w:t>
      </w:r>
      <w:r w:rsidRPr="00514932">
        <w:rPr>
          <w:rFonts w:hint="eastAsia"/>
        </w:rPr>
        <w:lastRenderedPageBreak/>
        <w:t>向善后与恢复行动，争取在最短时间内恢复学院的正常秩序。</w:t>
      </w:r>
    </w:p>
    <w:p w:rsidR="00A325D8" w:rsidRDefault="005D7AE8" w:rsidP="00141920">
      <w:pPr>
        <w:spacing w:line="540" w:lineRule="exact"/>
        <w:ind w:firstLineChars="200" w:firstLine="643"/>
        <w:rPr>
          <w:rFonts w:ascii="仿宋_GB2312" w:eastAsia="仿宋_GB2312"/>
          <w:sz w:val="32"/>
        </w:rPr>
      </w:pPr>
      <w:r>
        <w:rPr>
          <w:rFonts w:ascii="楷体_GB2312" w:eastAsia="楷体_GB2312"/>
          <w:b/>
          <w:sz w:val="32"/>
        </w:rPr>
        <w:t>6</w:t>
      </w:r>
      <w:r w:rsidR="007A38F2" w:rsidRPr="007A38F2">
        <w:rPr>
          <w:rFonts w:ascii="楷体_GB2312" w:eastAsia="楷体_GB2312"/>
          <w:b/>
          <w:sz w:val="32"/>
        </w:rPr>
        <w:t>.4.1</w:t>
      </w:r>
      <w:r w:rsidR="005341CE" w:rsidRPr="00514932">
        <w:rPr>
          <w:rFonts w:eastAsia="仿宋_GB2312" w:hint="eastAsia"/>
          <w:sz w:val="32"/>
        </w:rPr>
        <w:t xml:space="preserve"> </w:t>
      </w:r>
      <w:r w:rsidR="005341CE" w:rsidRPr="00514932">
        <w:rPr>
          <w:rFonts w:ascii="仿宋_GB2312" w:eastAsia="仿宋_GB2312" w:hint="eastAsia"/>
          <w:sz w:val="32"/>
        </w:rPr>
        <w:t>会同有关部门对所发生的突发公共卫生事件进行调查，并根据调查结果，对导致事件发生的有关责任单位（部门）和责任人依法追究</w:t>
      </w:r>
      <w:r w:rsidR="003010B9">
        <w:rPr>
          <w:rFonts w:ascii="仿宋_GB2312" w:eastAsia="仿宋_GB2312" w:hint="eastAsia"/>
          <w:sz w:val="32"/>
        </w:rPr>
        <w:t>相应</w:t>
      </w:r>
      <w:r w:rsidR="005341CE" w:rsidRPr="00514932">
        <w:rPr>
          <w:rFonts w:ascii="仿宋_GB2312" w:eastAsia="仿宋_GB2312" w:hint="eastAsia"/>
          <w:sz w:val="32"/>
        </w:rPr>
        <w:t>责任。</w:t>
      </w:r>
    </w:p>
    <w:p w:rsidR="00A325D8" w:rsidRDefault="005D7AE8" w:rsidP="00141920">
      <w:pPr>
        <w:spacing w:line="540" w:lineRule="exact"/>
        <w:ind w:firstLineChars="200" w:firstLine="643"/>
        <w:rPr>
          <w:rFonts w:ascii="仿宋_GB2312" w:eastAsia="仿宋_GB2312"/>
          <w:sz w:val="32"/>
        </w:rPr>
      </w:pPr>
      <w:r>
        <w:rPr>
          <w:rFonts w:ascii="楷体_GB2312" w:eastAsia="楷体_GB2312"/>
          <w:b/>
          <w:sz w:val="32"/>
        </w:rPr>
        <w:t>6</w:t>
      </w:r>
      <w:r w:rsidR="007A38F2" w:rsidRPr="007A38F2">
        <w:rPr>
          <w:rFonts w:ascii="楷体_GB2312" w:eastAsia="楷体_GB2312"/>
          <w:b/>
          <w:sz w:val="32"/>
        </w:rPr>
        <w:t>.4.2</w:t>
      </w:r>
      <w:r w:rsidR="005341CE" w:rsidRPr="00514932">
        <w:rPr>
          <w:rFonts w:ascii="仿宋_GB2312" w:eastAsia="仿宋_GB2312" w:hint="eastAsia"/>
          <w:sz w:val="32"/>
        </w:rPr>
        <w:t xml:space="preserve"> 根据突发事件反映出的相关问题及有关部门提出的整改意见进行整改。加强经常性的宣传教育，防止突发事件的发生。</w:t>
      </w:r>
    </w:p>
    <w:p w:rsidR="00A325D8" w:rsidRDefault="005D7AE8" w:rsidP="00141920">
      <w:pPr>
        <w:spacing w:line="540" w:lineRule="exact"/>
        <w:ind w:firstLineChars="200" w:firstLine="643"/>
        <w:rPr>
          <w:rFonts w:ascii="仿宋_GB2312" w:eastAsia="仿宋_GB2312"/>
          <w:sz w:val="32"/>
        </w:rPr>
      </w:pPr>
      <w:r>
        <w:rPr>
          <w:rFonts w:ascii="楷体_GB2312" w:eastAsia="楷体_GB2312"/>
          <w:b/>
          <w:sz w:val="32"/>
        </w:rPr>
        <w:t>6</w:t>
      </w:r>
      <w:r w:rsidR="007A38F2" w:rsidRPr="007A38F2">
        <w:rPr>
          <w:rFonts w:ascii="楷体_GB2312" w:eastAsia="楷体_GB2312"/>
          <w:b/>
          <w:sz w:val="32"/>
        </w:rPr>
        <w:t xml:space="preserve">.4.3 </w:t>
      </w:r>
      <w:r w:rsidR="005341CE" w:rsidRPr="00514932">
        <w:rPr>
          <w:rFonts w:ascii="仿宋_GB2312" w:eastAsia="仿宋_GB2312" w:hint="eastAsia"/>
          <w:sz w:val="32"/>
        </w:rPr>
        <w:t>尽快恢复学院正常教学秩序。对因传染病流行而致暂时集体停课的，必须对教室、阅览室、食堂、厕所等场所进行彻底清扫消毒后，方能复课；因传染病暂时停学的学生，必须在恢复健康，并经有关卫生部门确定没有传染性后方可复学；因水源污染造成传染病流行的，其水源必须经卫生部门检测合格后，方可重新启用。</w:t>
      </w:r>
    </w:p>
    <w:p w:rsidR="005341CE" w:rsidRPr="0016001F" w:rsidRDefault="005D7AE8" w:rsidP="005341CE">
      <w:pPr>
        <w:spacing w:line="540" w:lineRule="exact"/>
        <w:ind w:left="998" w:hanging="357"/>
        <w:outlineLvl w:val="0"/>
        <w:rPr>
          <w:rFonts w:ascii="黑体" w:eastAsia="黑体"/>
          <w:bCs/>
          <w:sz w:val="32"/>
        </w:rPr>
      </w:pPr>
      <w:r>
        <w:rPr>
          <w:rFonts w:ascii="黑体" w:eastAsia="黑体"/>
          <w:bCs/>
          <w:sz w:val="32"/>
        </w:rPr>
        <w:t>7</w:t>
      </w:r>
      <w:r w:rsidR="007A38F2" w:rsidRPr="007A38F2">
        <w:rPr>
          <w:rFonts w:ascii="黑体" w:eastAsia="黑体"/>
          <w:bCs/>
          <w:sz w:val="32"/>
        </w:rPr>
        <w:t xml:space="preserve"> </w:t>
      </w:r>
      <w:r w:rsidR="007A38F2" w:rsidRPr="007A38F2">
        <w:rPr>
          <w:rFonts w:ascii="黑体" w:eastAsia="黑体" w:hint="eastAsia"/>
          <w:bCs/>
          <w:sz w:val="32"/>
        </w:rPr>
        <w:t>附则</w:t>
      </w:r>
    </w:p>
    <w:p w:rsidR="005341CE" w:rsidRPr="00514932" w:rsidRDefault="005D7AE8" w:rsidP="005341CE">
      <w:pPr>
        <w:spacing w:line="540" w:lineRule="exact"/>
        <w:ind w:firstLine="630"/>
        <w:rPr>
          <w:rFonts w:eastAsia="仿宋_GB2312"/>
          <w:sz w:val="32"/>
        </w:rPr>
      </w:pPr>
      <w:r w:rsidRPr="004E2A0B">
        <w:rPr>
          <w:rFonts w:eastAsia="仿宋_GB2312" w:hint="eastAsia"/>
          <w:b/>
          <w:sz w:val="32"/>
        </w:rPr>
        <w:t>7</w:t>
      </w:r>
      <w:r w:rsidR="005341CE" w:rsidRPr="004E2A0B">
        <w:rPr>
          <w:rFonts w:eastAsia="仿宋_GB2312" w:hint="eastAsia"/>
          <w:b/>
          <w:sz w:val="32"/>
        </w:rPr>
        <w:t xml:space="preserve">.1 </w:t>
      </w:r>
      <w:r w:rsidR="005341CE" w:rsidRPr="00514932">
        <w:rPr>
          <w:rFonts w:eastAsia="仿宋_GB2312" w:hint="eastAsia"/>
          <w:sz w:val="32"/>
        </w:rPr>
        <w:t>本预案是学院处置</w:t>
      </w:r>
      <w:r w:rsidR="00BC4F82">
        <w:rPr>
          <w:rFonts w:eastAsia="仿宋_GB2312" w:hint="eastAsia"/>
          <w:sz w:val="32"/>
        </w:rPr>
        <w:t>突发公共卫生事件</w:t>
      </w:r>
      <w:r w:rsidR="005341CE" w:rsidRPr="00514932">
        <w:rPr>
          <w:rFonts w:eastAsia="仿宋_GB2312" w:hint="eastAsia"/>
          <w:sz w:val="32"/>
        </w:rPr>
        <w:t>应急准备和响应的工作文件，院属各部门、单位应遵照执行，并参照本预案制定本部门、单位的应急预案，并报院应急领导小组办公室备案。</w:t>
      </w:r>
    </w:p>
    <w:p w:rsidR="005341CE" w:rsidRPr="00514932" w:rsidRDefault="005D7AE8" w:rsidP="005341CE">
      <w:pPr>
        <w:spacing w:line="540" w:lineRule="exact"/>
        <w:ind w:firstLine="630"/>
        <w:rPr>
          <w:rFonts w:eastAsia="仿宋_GB2312"/>
          <w:sz w:val="32"/>
        </w:rPr>
      </w:pPr>
      <w:r w:rsidRPr="004E2A0B">
        <w:rPr>
          <w:rFonts w:eastAsia="仿宋_GB2312" w:hint="eastAsia"/>
          <w:b/>
          <w:sz w:val="32"/>
        </w:rPr>
        <w:t>7</w:t>
      </w:r>
      <w:r w:rsidR="005341CE" w:rsidRPr="004E2A0B">
        <w:rPr>
          <w:rFonts w:eastAsia="仿宋_GB2312" w:hint="eastAsia"/>
          <w:b/>
          <w:sz w:val="32"/>
        </w:rPr>
        <w:t xml:space="preserve">.2 </w:t>
      </w:r>
      <w:r w:rsidR="005341CE" w:rsidRPr="00514932">
        <w:rPr>
          <w:rFonts w:eastAsia="仿宋_GB2312" w:hint="eastAsia"/>
          <w:sz w:val="32"/>
        </w:rPr>
        <w:t>在</w:t>
      </w:r>
      <w:r w:rsidR="00BC4F82">
        <w:rPr>
          <w:rFonts w:eastAsia="仿宋_GB2312" w:hint="eastAsia"/>
          <w:sz w:val="32"/>
        </w:rPr>
        <w:t>突发公共卫生事件</w:t>
      </w:r>
      <w:r w:rsidR="005341CE" w:rsidRPr="00514932">
        <w:rPr>
          <w:rFonts w:eastAsia="仿宋_GB2312" w:hint="eastAsia"/>
          <w:sz w:val="32"/>
        </w:rPr>
        <w:t>的应急处置工作中，对有突出表现的部门、单位和个人予以鼓励和表彰；对负有直接责任的部门、单位和个人依据有关法规和规定给予严肃处理；构成犯罪的，依法追究刑事责任。</w:t>
      </w:r>
    </w:p>
    <w:p w:rsidR="005341CE" w:rsidRPr="00514932" w:rsidRDefault="005D7AE8" w:rsidP="005341CE">
      <w:pPr>
        <w:spacing w:line="540" w:lineRule="exact"/>
        <w:ind w:firstLine="630"/>
        <w:rPr>
          <w:rFonts w:eastAsia="仿宋_GB2312"/>
          <w:sz w:val="32"/>
        </w:rPr>
      </w:pPr>
      <w:r w:rsidRPr="004E2A0B">
        <w:rPr>
          <w:rFonts w:eastAsia="仿宋_GB2312" w:hint="eastAsia"/>
          <w:b/>
          <w:sz w:val="32"/>
        </w:rPr>
        <w:t>7</w:t>
      </w:r>
      <w:r w:rsidR="005341CE" w:rsidRPr="004E2A0B">
        <w:rPr>
          <w:rFonts w:eastAsia="仿宋_GB2312" w:hint="eastAsia"/>
          <w:b/>
          <w:sz w:val="32"/>
        </w:rPr>
        <w:t>.3</w:t>
      </w:r>
      <w:r w:rsidR="005341CE" w:rsidRPr="00514932">
        <w:rPr>
          <w:rFonts w:eastAsia="仿宋_GB2312" w:hint="eastAsia"/>
          <w:sz w:val="32"/>
        </w:rPr>
        <w:t xml:space="preserve"> </w:t>
      </w:r>
      <w:r w:rsidR="005341CE" w:rsidRPr="00514932">
        <w:rPr>
          <w:rFonts w:eastAsia="仿宋_GB2312" w:hint="eastAsia"/>
          <w:sz w:val="32"/>
        </w:rPr>
        <w:t>预案启动实施由院应急领导小组组长决定。所有应急领导小组成员部门、单位和相关部门、单位负责人要认真贯彻执行本预案，严格执行和遵守信息保密制度，遵守工作</w:t>
      </w:r>
      <w:r w:rsidR="005341CE" w:rsidRPr="00514932">
        <w:rPr>
          <w:rFonts w:eastAsia="仿宋_GB2312" w:hint="eastAsia"/>
          <w:sz w:val="32"/>
        </w:rPr>
        <w:lastRenderedPageBreak/>
        <w:t>制度，确保信息安全，并保证</w:t>
      </w:r>
      <w:r w:rsidR="00CC51B5">
        <w:rPr>
          <w:rFonts w:eastAsia="仿宋_GB2312" w:hint="eastAsia"/>
          <w:sz w:val="32"/>
        </w:rPr>
        <w:t>联络通畅</w:t>
      </w:r>
      <w:r w:rsidR="005341CE" w:rsidRPr="00514932">
        <w:rPr>
          <w:rFonts w:eastAsia="仿宋_GB2312" w:hint="eastAsia"/>
          <w:sz w:val="32"/>
        </w:rPr>
        <w:t>。</w:t>
      </w:r>
    </w:p>
    <w:p w:rsidR="005341CE" w:rsidRPr="00514932" w:rsidRDefault="005D7AE8" w:rsidP="005341CE">
      <w:pPr>
        <w:spacing w:line="540" w:lineRule="exact"/>
        <w:ind w:firstLine="630"/>
        <w:rPr>
          <w:rFonts w:eastAsia="仿宋_GB2312"/>
          <w:sz w:val="32"/>
        </w:rPr>
      </w:pPr>
      <w:r w:rsidRPr="004E2A0B">
        <w:rPr>
          <w:rFonts w:eastAsia="仿宋_GB2312" w:hint="eastAsia"/>
          <w:b/>
          <w:sz w:val="32"/>
        </w:rPr>
        <w:t>7</w:t>
      </w:r>
      <w:r w:rsidR="005341CE" w:rsidRPr="004E2A0B">
        <w:rPr>
          <w:rFonts w:eastAsia="仿宋_GB2312" w:hint="eastAsia"/>
          <w:b/>
          <w:sz w:val="32"/>
        </w:rPr>
        <w:t>.4</w:t>
      </w:r>
      <w:r w:rsidR="005341CE" w:rsidRPr="00514932">
        <w:rPr>
          <w:rFonts w:eastAsia="仿宋_GB2312" w:hint="eastAsia"/>
          <w:sz w:val="32"/>
        </w:rPr>
        <w:t xml:space="preserve"> </w:t>
      </w:r>
      <w:r w:rsidR="005341CE" w:rsidRPr="00514932">
        <w:rPr>
          <w:rFonts w:eastAsia="仿宋_GB2312" w:hint="eastAsia"/>
          <w:sz w:val="32"/>
        </w:rPr>
        <w:t>本预案由院应急领导小组制定并负责解释。学院根据实际情况的变化，及时修订本预案。</w:t>
      </w:r>
    </w:p>
    <w:p w:rsidR="005341CE" w:rsidRPr="00514932" w:rsidRDefault="005D7AE8" w:rsidP="005341CE">
      <w:pPr>
        <w:spacing w:line="540" w:lineRule="exact"/>
        <w:ind w:firstLine="630"/>
        <w:rPr>
          <w:rFonts w:eastAsia="仿宋_GB2312"/>
          <w:sz w:val="32"/>
        </w:rPr>
      </w:pPr>
      <w:r w:rsidRPr="004E2A0B">
        <w:rPr>
          <w:rFonts w:eastAsia="仿宋_GB2312" w:hint="eastAsia"/>
          <w:b/>
          <w:sz w:val="32"/>
        </w:rPr>
        <w:t>7</w:t>
      </w:r>
      <w:r w:rsidR="005341CE" w:rsidRPr="004E2A0B">
        <w:rPr>
          <w:rFonts w:eastAsia="仿宋_GB2312" w:hint="eastAsia"/>
          <w:b/>
          <w:sz w:val="32"/>
        </w:rPr>
        <w:t xml:space="preserve">.5 </w:t>
      </w:r>
      <w:r w:rsidR="005341CE" w:rsidRPr="00514932">
        <w:rPr>
          <w:rFonts w:eastAsia="仿宋_GB2312" w:hint="eastAsia"/>
          <w:sz w:val="32"/>
        </w:rPr>
        <w:t>本预案自发布之日起实施。</w:t>
      </w:r>
    </w:p>
    <w:p w:rsidR="006450B5" w:rsidRPr="005341CE" w:rsidRDefault="006450B5"/>
    <w:sectPr w:rsidR="006450B5" w:rsidRPr="005341CE" w:rsidSect="00B4123D">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5824" w:rsidRDefault="003C5824" w:rsidP="005341CE">
      <w:r>
        <w:separator/>
      </w:r>
    </w:p>
  </w:endnote>
  <w:endnote w:type="continuationSeparator" w:id="1">
    <w:p w:rsidR="003C5824" w:rsidRDefault="003C5824" w:rsidP="005341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554960"/>
      <w:docPartObj>
        <w:docPartGallery w:val="Page Numbers (Bottom of Page)"/>
        <w:docPartUnique/>
      </w:docPartObj>
    </w:sdtPr>
    <w:sdtContent>
      <w:p w:rsidR="00312B30" w:rsidRDefault="00542432">
        <w:pPr>
          <w:pStyle w:val="a4"/>
          <w:jc w:val="center"/>
        </w:pPr>
        <w:r>
          <w:fldChar w:fldCharType="begin"/>
        </w:r>
        <w:r w:rsidR="00312B30">
          <w:instrText xml:space="preserve"> PAGE   \* MERGEFORMAT </w:instrText>
        </w:r>
        <w:r>
          <w:fldChar w:fldCharType="separate"/>
        </w:r>
        <w:r w:rsidR="00CB149D" w:rsidRPr="00CB149D">
          <w:rPr>
            <w:noProof/>
            <w:lang w:val="zh-CN"/>
          </w:rPr>
          <w:t>10</w:t>
        </w:r>
        <w:r>
          <w:fldChar w:fldCharType="end"/>
        </w:r>
      </w:p>
    </w:sdtContent>
  </w:sdt>
  <w:p w:rsidR="00312B30" w:rsidRDefault="00312B3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5824" w:rsidRDefault="003C5824" w:rsidP="005341CE">
      <w:r>
        <w:separator/>
      </w:r>
    </w:p>
  </w:footnote>
  <w:footnote w:type="continuationSeparator" w:id="1">
    <w:p w:rsidR="003C5824" w:rsidRDefault="003C5824" w:rsidP="005341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47709"/>
    <w:multiLevelType w:val="multilevel"/>
    <w:tmpl w:val="B9209BF0"/>
    <w:lvl w:ilvl="0">
      <w:start w:val="6"/>
      <w:numFmt w:val="decimal"/>
      <w:lvlText w:val="%1"/>
      <w:lvlJc w:val="left"/>
      <w:pPr>
        <w:tabs>
          <w:tab w:val="num" w:pos="744"/>
        </w:tabs>
        <w:ind w:left="744" w:hanging="744"/>
      </w:pPr>
      <w:rPr>
        <w:rFonts w:hint="eastAsia"/>
      </w:rPr>
    </w:lvl>
    <w:lvl w:ilvl="1">
      <w:start w:val="3"/>
      <w:numFmt w:val="decimal"/>
      <w:lvlText w:val="%1．%2"/>
      <w:lvlJc w:val="left"/>
      <w:pPr>
        <w:tabs>
          <w:tab w:val="num" w:pos="954"/>
        </w:tabs>
        <w:ind w:left="954" w:hanging="744"/>
      </w:pPr>
      <w:rPr>
        <w:rFonts w:hint="eastAsia"/>
      </w:rPr>
    </w:lvl>
    <w:lvl w:ilvl="2">
      <w:start w:val="4"/>
      <w:numFmt w:val="decimal"/>
      <w:lvlText w:val="%1．%2．%3"/>
      <w:lvlJc w:val="left"/>
      <w:pPr>
        <w:tabs>
          <w:tab w:val="num" w:pos="1500"/>
        </w:tabs>
        <w:ind w:left="1500" w:hanging="1080"/>
      </w:pPr>
      <w:rPr>
        <w:rFonts w:hint="eastAsia"/>
      </w:rPr>
    </w:lvl>
    <w:lvl w:ilvl="3">
      <w:start w:val="1"/>
      <w:numFmt w:val="decimal"/>
      <w:lvlText w:val="%1．%2．%3.%4"/>
      <w:lvlJc w:val="left"/>
      <w:pPr>
        <w:tabs>
          <w:tab w:val="num" w:pos="1710"/>
        </w:tabs>
        <w:ind w:left="1710" w:hanging="1080"/>
      </w:pPr>
      <w:rPr>
        <w:rFonts w:hint="eastAsia"/>
      </w:rPr>
    </w:lvl>
    <w:lvl w:ilvl="4">
      <w:start w:val="1"/>
      <w:numFmt w:val="decimal"/>
      <w:lvlText w:val="%1．%2．%3.%4.%5"/>
      <w:lvlJc w:val="left"/>
      <w:pPr>
        <w:tabs>
          <w:tab w:val="num" w:pos="1920"/>
        </w:tabs>
        <w:ind w:left="1920" w:hanging="1080"/>
      </w:pPr>
      <w:rPr>
        <w:rFonts w:hint="eastAsia"/>
      </w:rPr>
    </w:lvl>
    <w:lvl w:ilvl="5">
      <w:start w:val="1"/>
      <w:numFmt w:val="decimal"/>
      <w:lvlText w:val="%1．%2．%3.%4.%5.%6"/>
      <w:lvlJc w:val="left"/>
      <w:pPr>
        <w:tabs>
          <w:tab w:val="num" w:pos="2490"/>
        </w:tabs>
        <w:ind w:left="2490" w:hanging="1440"/>
      </w:pPr>
      <w:rPr>
        <w:rFonts w:hint="eastAsia"/>
      </w:rPr>
    </w:lvl>
    <w:lvl w:ilvl="6">
      <w:start w:val="1"/>
      <w:numFmt w:val="decimal"/>
      <w:lvlText w:val="%1．%2．%3.%4.%5.%6.%7"/>
      <w:lvlJc w:val="left"/>
      <w:pPr>
        <w:tabs>
          <w:tab w:val="num" w:pos="2700"/>
        </w:tabs>
        <w:ind w:left="2700" w:hanging="1440"/>
      </w:pPr>
      <w:rPr>
        <w:rFonts w:hint="eastAsia"/>
      </w:rPr>
    </w:lvl>
    <w:lvl w:ilvl="7">
      <w:start w:val="1"/>
      <w:numFmt w:val="decimal"/>
      <w:lvlText w:val="%1．%2．%3.%4.%5.%6.%7.%8"/>
      <w:lvlJc w:val="left"/>
      <w:pPr>
        <w:tabs>
          <w:tab w:val="num" w:pos="3270"/>
        </w:tabs>
        <w:ind w:left="3270" w:hanging="1800"/>
      </w:pPr>
      <w:rPr>
        <w:rFonts w:hint="eastAsia"/>
      </w:rPr>
    </w:lvl>
    <w:lvl w:ilvl="8">
      <w:start w:val="1"/>
      <w:numFmt w:val="decimal"/>
      <w:lvlText w:val="%1．%2．%3.%4.%5.%6.%7.%8.%9"/>
      <w:lvlJc w:val="left"/>
      <w:pPr>
        <w:tabs>
          <w:tab w:val="num" w:pos="3480"/>
        </w:tabs>
        <w:ind w:left="3480" w:hanging="1800"/>
      </w:pPr>
      <w:rPr>
        <w:rFonts w:hint="eastAsia"/>
      </w:rPr>
    </w:lvl>
  </w:abstractNum>
  <w:abstractNum w:abstractNumId="1">
    <w:nsid w:val="0E7A1735"/>
    <w:multiLevelType w:val="hybridMultilevel"/>
    <w:tmpl w:val="F79CC814"/>
    <w:lvl w:ilvl="0" w:tplc="F5069F26">
      <w:start w:val="12"/>
      <w:numFmt w:val="decimal"/>
      <w:lvlText w:val="%1"/>
      <w:lvlJc w:val="left"/>
      <w:pPr>
        <w:tabs>
          <w:tab w:val="num" w:pos="1260"/>
        </w:tabs>
        <w:ind w:left="1260" w:hanging="630"/>
      </w:pPr>
      <w:rPr>
        <w:rFonts w:hint="eastAsia"/>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nsid w:val="1A026E92"/>
    <w:multiLevelType w:val="hybridMultilevel"/>
    <w:tmpl w:val="572EEC26"/>
    <w:lvl w:ilvl="0" w:tplc="DF602A12">
      <w:start w:val="12"/>
      <w:numFmt w:val="decimal"/>
      <w:lvlText w:val="%1"/>
      <w:lvlJc w:val="left"/>
      <w:pPr>
        <w:tabs>
          <w:tab w:val="num" w:pos="990"/>
        </w:tabs>
        <w:ind w:left="990" w:hanging="360"/>
      </w:pPr>
      <w:rPr>
        <w:rFonts w:eastAsia="黑体" w:hint="eastAsia"/>
        <w:b/>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3">
    <w:nsid w:val="1D4D3F4A"/>
    <w:multiLevelType w:val="multilevel"/>
    <w:tmpl w:val="753AD050"/>
    <w:lvl w:ilvl="0">
      <w:start w:val="1"/>
      <w:numFmt w:val="decimal"/>
      <w:lvlText w:val="%1"/>
      <w:lvlJc w:val="left"/>
      <w:pPr>
        <w:tabs>
          <w:tab w:val="num" w:pos="360"/>
        </w:tabs>
        <w:ind w:left="360" w:hanging="36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isLgl/>
      <w:lvlText w:val="%3.%4.%5.%6.%7.%8.%9."/>
      <w:lvlJc w:val="left"/>
      <w:pPr>
        <w:tabs>
          <w:tab w:val="num" w:pos="1440"/>
        </w:tabs>
        <w:ind w:left="1440" w:hanging="1440"/>
      </w:pPr>
      <w:rPr>
        <w:rFonts w:hint="eastAsia"/>
      </w:rPr>
    </w:lvl>
  </w:abstractNum>
  <w:abstractNum w:abstractNumId="4">
    <w:nsid w:val="2699738D"/>
    <w:multiLevelType w:val="hybridMultilevel"/>
    <w:tmpl w:val="1DB2AC5A"/>
    <w:lvl w:ilvl="0" w:tplc="D032990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332423AE"/>
    <w:multiLevelType w:val="multilevel"/>
    <w:tmpl w:val="12F0D896"/>
    <w:lvl w:ilvl="0">
      <w:start w:val="1"/>
      <w:numFmt w:val="decimal"/>
      <w:lvlText w:val="%1"/>
      <w:lvlJc w:val="left"/>
      <w:pPr>
        <w:tabs>
          <w:tab w:val="num" w:pos="636"/>
        </w:tabs>
        <w:ind w:left="636" w:hanging="636"/>
      </w:pPr>
      <w:rPr>
        <w:rFonts w:hint="eastAsia"/>
      </w:rPr>
    </w:lvl>
    <w:lvl w:ilvl="1">
      <w:start w:val="2"/>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6">
    <w:nsid w:val="504C2B6A"/>
    <w:multiLevelType w:val="multilevel"/>
    <w:tmpl w:val="66DEC4BE"/>
    <w:lvl w:ilvl="0">
      <w:start w:val="1"/>
      <w:numFmt w:val="decimal"/>
      <w:lvlText w:val="%1"/>
      <w:lvlJc w:val="left"/>
      <w:pPr>
        <w:tabs>
          <w:tab w:val="num" w:pos="636"/>
        </w:tabs>
        <w:ind w:left="636" w:hanging="636"/>
      </w:pPr>
      <w:rPr>
        <w:rFonts w:hint="eastAsia"/>
      </w:rPr>
    </w:lvl>
    <w:lvl w:ilvl="1">
      <w:start w:val="2"/>
      <w:numFmt w:val="decimal"/>
      <w:lvlText w:val="%1．2  编制依据总则﷒1．%2"/>
      <w:lvlJc w:val="left"/>
      <w:pPr>
        <w:tabs>
          <w:tab w:val="num" w:pos="2520"/>
        </w:tabs>
        <w:ind w:left="2520" w:hanging="2520"/>
      </w:pPr>
      <w:rPr>
        <w:rFonts w:hint="eastAsia"/>
      </w:rPr>
    </w:lvl>
    <w:lvl w:ilvl="2">
      <w:start w:val="1"/>
      <w:numFmt w:val="decimal"/>
      <w:lvlText w:val="%1．2  编制依据总则﷒1．%2.%3"/>
      <w:lvlJc w:val="left"/>
      <w:pPr>
        <w:tabs>
          <w:tab w:val="num" w:pos="2880"/>
        </w:tabs>
        <w:ind w:left="2880" w:hanging="2880"/>
      </w:pPr>
      <w:rPr>
        <w:rFonts w:hint="eastAsia"/>
      </w:rPr>
    </w:lvl>
    <w:lvl w:ilvl="3">
      <w:start w:val="1"/>
      <w:numFmt w:val="decimal"/>
      <w:lvlText w:val="%1．2  编制依据总则﷒1．%2.%3.%4"/>
      <w:lvlJc w:val="left"/>
      <w:pPr>
        <w:tabs>
          <w:tab w:val="num" w:pos="2880"/>
        </w:tabs>
        <w:ind w:left="2880" w:hanging="2880"/>
      </w:pPr>
      <w:rPr>
        <w:rFonts w:hint="eastAsia"/>
      </w:rPr>
    </w:lvl>
    <w:lvl w:ilvl="4">
      <w:start w:val="1"/>
      <w:numFmt w:val="decimal"/>
      <w:lvlText w:val="%1．2  编制依据总则﷒1．%2.%3.%4.%5"/>
      <w:lvlJc w:val="left"/>
      <w:pPr>
        <w:tabs>
          <w:tab w:val="num" w:pos="3240"/>
        </w:tabs>
        <w:ind w:left="3240" w:hanging="3240"/>
      </w:pPr>
      <w:rPr>
        <w:rFonts w:hint="eastAsia"/>
      </w:rPr>
    </w:lvl>
    <w:lvl w:ilvl="5">
      <w:start w:val="1"/>
      <w:numFmt w:val="decimal"/>
      <w:lvlText w:val="%1．2  编制依据总则﷒1．%2.%3.%4.%5.%6"/>
      <w:lvlJc w:val="left"/>
      <w:pPr>
        <w:tabs>
          <w:tab w:val="num" w:pos="3240"/>
        </w:tabs>
        <w:ind w:left="3240" w:hanging="3240"/>
      </w:pPr>
      <w:rPr>
        <w:rFonts w:hint="eastAsia"/>
      </w:rPr>
    </w:lvl>
    <w:lvl w:ilvl="6">
      <w:start w:val="1"/>
      <w:numFmt w:val="decimal"/>
      <w:lvlText w:val="%1．2  编制依据总则﷒1．%2.%3.%4.%5.%6.%7"/>
      <w:lvlJc w:val="left"/>
      <w:pPr>
        <w:tabs>
          <w:tab w:val="num" w:pos="3240"/>
        </w:tabs>
        <w:ind w:left="3240" w:hanging="3240"/>
      </w:pPr>
      <w:rPr>
        <w:rFonts w:hint="eastAsia"/>
      </w:rPr>
    </w:lvl>
    <w:lvl w:ilvl="7">
      <w:start w:val="1"/>
      <w:numFmt w:val="decimal"/>
      <w:lvlText w:val="%1．2  编制依据总则﷒1．%2.%3.%4.%5.%6.%7.%8"/>
      <w:lvlJc w:val="left"/>
      <w:pPr>
        <w:tabs>
          <w:tab w:val="num" w:pos="3600"/>
        </w:tabs>
        <w:ind w:left="3600" w:hanging="3600"/>
      </w:pPr>
      <w:rPr>
        <w:rFonts w:hint="eastAsia"/>
      </w:rPr>
    </w:lvl>
    <w:lvl w:ilvl="8">
      <w:start w:val="1"/>
      <w:numFmt w:val="decimal"/>
      <w:lvlText w:val="%1．2  编制依据总则﷒1．%2.%3.%4.%5.%6.%7.%8.%9"/>
      <w:lvlJc w:val="left"/>
      <w:pPr>
        <w:tabs>
          <w:tab w:val="num" w:pos="3600"/>
        </w:tabs>
        <w:ind w:left="3600" w:hanging="3600"/>
      </w:pPr>
      <w:rPr>
        <w:rFonts w:hint="eastAsia"/>
      </w:rPr>
    </w:lvl>
  </w:abstractNum>
  <w:abstractNum w:abstractNumId="7">
    <w:nsid w:val="57830A13"/>
    <w:multiLevelType w:val="multilevel"/>
    <w:tmpl w:val="4E022CFA"/>
    <w:lvl w:ilvl="0">
      <w:start w:val="6"/>
      <w:numFmt w:val="decimal"/>
      <w:lvlText w:val="%1．......á"/>
      <w:lvlJc w:val="left"/>
      <w:pPr>
        <w:tabs>
          <w:tab w:val="num" w:pos="1800"/>
        </w:tabs>
        <w:ind w:left="1800" w:hanging="180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4.%5.%6.%7.%8.%9."/>
      <w:lvlJc w:val="left"/>
      <w:pPr>
        <w:tabs>
          <w:tab w:val="num" w:pos="3120"/>
        </w:tabs>
        <w:ind w:left="3120" w:hanging="1440"/>
      </w:pPr>
      <w:rPr>
        <w:rFonts w:hint="eastAsia"/>
      </w:rPr>
    </w:lvl>
  </w:abstractNum>
  <w:abstractNum w:abstractNumId="8">
    <w:nsid w:val="583D6295"/>
    <w:multiLevelType w:val="multilevel"/>
    <w:tmpl w:val="8C90F41A"/>
    <w:lvl w:ilvl="0">
      <w:start w:val="1"/>
      <w:numFmt w:val="decimal"/>
      <w:lvlText w:val="%1"/>
      <w:lvlJc w:val="left"/>
      <w:pPr>
        <w:tabs>
          <w:tab w:val="num" w:pos="636"/>
        </w:tabs>
        <w:ind w:left="636" w:hanging="636"/>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9">
    <w:nsid w:val="6B113115"/>
    <w:multiLevelType w:val="multilevel"/>
    <w:tmpl w:val="D57E022A"/>
    <w:lvl w:ilvl="0">
      <w:start w:val="1"/>
      <w:numFmt w:val="decimal"/>
      <w:lvlText w:val="%1"/>
      <w:lvlJc w:val="left"/>
      <w:pPr>
        <w:tabs>
          <w:tab w:val="num" w:pos="1003"/>
        </w:tabs>
        <w:ind w:left="1003" w:hanging="360"/>
      </w:pPr>
      <w:rPr>
        <w:rFonts w:hint="eastAsia"/>
      </w:rPr>
    </w:lvl>
    <w:lvl w:ilvl="1">
      <w:start w:val="1"/>
      <w:numFmt w:val="decimal"/>
      <w:isLgl/>
      <w:lvlText w:val="%1.%2"/>
      <w:lvlJc w:val="left"/>
      <w:pPr>
        <w:tabs>
          <w:tab w:val="num" w:pos="1363"/>
        </w:tabs>
        <w:ind w:left="1363" w:hanging="720"/>
      </w:pPr>
      <w:rPr>
        <w:rFonts w:hint="eastAsia"/>
      </w:rPr>
    </w:lvl>
    <w:lvl w:ilvl="2">
      <w:start w:val="1"/>
      <w:numFmt w:val="decimal"/>
      <w:isLgl/>
      <w:lvlText w:val="%1.%2.%3"/>
      <w:lvlJc w:val="left"/>
      <w:pPr>
        <w:tabs>
          <w:tab w:val="num" w:pos="1723"/>
        </w:tabs>
        <w:ind w:left="1723" w:hanging="1080"/>
      </w:pPr>
      <w:rPr>
        <w:rFonts w:hint="eastAsia"/>
      </w:rPr>
    </w:lvl>
    <w:lvl w:ilvl="3">
      <w:start w:val="1"/>
      <w:numFmt w:val="decimal"/>
      <w:isLgl/>
      <w:lvlText w:val="%1.%2.%3.%4"/>
      <w:lvlJc w:val="left"/>
      <w:pPr>
        <w:tabs>
          <w:tab w:val="num" w:pos="2083"/>
        </w:tabs>
        <w:ind w:left="2083" w:hanging="1440"/>
      </w:pPr>
      <w:rPr>
        <w:rFonts w:hint="eastAsia"/>
      </w:rPr>
    </w:lvl>
    <w:lvl w:ilvl="4">
      <w:start w:val="1"/>
      <w:numFmt w:val="decimal"/>
      <w:isLgl/>
      <w:lvlText w:val="%1.%2.%3.%4.%5"/>
      <w:lvlJc w:val="left"/>
      <w:pPr>
        <w:tabs>
          <w:tab w:val="num" w:pos="2083"/>
        </w:tabs>
        <w:ind w:left="2083" w:hanging="1440"/>
      </w:pPr>
      <w:rPr>
        <w:rFonts w:hint="eastAsia"/>
      </w:rPr>
    </w:lvl>
    <w:lvl w:ilvl="5">
      <w:start w:val="1"/>
      <w:numFmt w:val="decimal"/>
      <w:isLgl/>
      <w:lvlText w:val="%1.%2.%3.%4.%5.%6"/>
      <w:lvlJc w:val="left"/>
      <w:pPr>
        <w:tabs>
          <w:tab w:val="num" w:pos="2443"/>
        </w:tabs>
        <w:ind w:left="2443" w:hanging="1800"/>
      </w:pPr>
      <w:rPr>
        <w:rFonts w:hint="eastAsia"/>
      </w:rPr>
    </w:lvl>
    <w:lvl w:ilvl="6">
      <w:start w:val="1"/>
      <w:numFmt w:val="decimal"/>
      <w:isLgl/>
      <w:lvlText w:val="%1.%2.%3.%4.%5.%6.%7"/>
      <w:lvlJc w:val="left"/>
      <w:pPr>
        <w:tabs>
          <w:tab w:val="num" w:pos="2803"/>
        </w:tabs>
        <w:ind w:left="2803" w:hanging="2160"/>
      </w:pPr>
      <w:rPr>
        <w:rFonts w:hint="eastAsia"/>
      </w:rPr>
    </w:lvl>
    <w:lvl w:ilvl="7">
      <w:start w:val="1"/>
      <w:numFmt w:val="decimal"/>
      <w:isLgl/>
      <w:lvlText w:val="%1.%2.%3.%4.%5.%6.%7.%8"/>
      <w:lvlJc w:val="left"/>
      <w:pPr>
        <w:tabs>
          <w:tab w:val="num" w:pos="3163"/>
        </w:tabs>
        <w:ind w:left="3163" w:hanging="2520"/>
      </w:pPr>
      <w:rPr>
        <w:rFonts w:hint="eastAsia"/>
      </w:rPr>
    </w:lvl>
    <w:lvl w:ilvl="8">
      <w:start w:val="1"/>
      <w:numFmt w:val="decimal"/>
      <w:isLgl/>
      <w:lvlText w:val="%1.%2.%3.%4.%5.%6.%7.%8.%9"/>
      <w:lvlJc w:val="left"/>
      <w:pPr>
        <w:tabs>
          <w:tab w:val="num" w:pos="3523"/>
        </w:tabs>
        <w:ind w:left="3523" w:hanging="2880"/>
      </w:pPr>
      <w:rPr>
        <w:rFonts w:hint="eastAsia"/>
      </w:rPr>
    </w:lvl>
  </w:abstractNum>
  <w:abstractNum w:abstractNumId="10">
    <w:nsid w:val="6C2B7C41"/>
    <w:multiLevelType w:val="hybridMultilevel"/>
    <w:tmpl w:val="9FE6C99A"/>
    <w:lvl w:ilvl="0" w:tplc="B87273CA">
      <w:start w:val="1"/>
      <w:numFmt w:val="decimal"/>
      <w:lvlText w:val="%1"/>
      <w:lvlJc w:val="left"/>
      <w:pPr>
        <w:tabs>
          <w:tab w:val="num" w:pos="1003"/>
        </w:tabs>
        <w:ind w:left="1003" w:hanging="360"/>
      </w:pPr>
      <w:rPr>
        <w:rFonts w:hint="eastAsia"/>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num w:numId="1">
    <w:abstractNumId w:val="3"/>
  </w:num>
  <w:num w:numId="2">
    <w:abstractNumId w:val="8"/>
  </w:num>
  <w:num w:numId="3">
    <w:abstractNumId w:val="4"/>
  </w:num>
  <w:num w:numId="4">
    <w:abstractNumId w:val="6"/>
  </w:num>
  <w:num w:numId="5">
    <w:abstractNumId w:val="5"/>
  </w:num>
  <w:num w:numId="6">
    <w:abstractNumId w:val="7"/>
  </w:num>
  <w:num w:numId="7">
    <w:abstractNumId w:val="0"/>
  </w:num>
  <w:num w:numId="8">
    <w:abstractNumId w:val="10"/>
  </w:num>
  <w:num w:numId="9">
    <w:abstractNumId w:val="9"/>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32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41CE"/>
    <w:rsid w:val="00006651"/>
    <w:rsid w:val="00067825"/>
    <w:rsid w:val="000921BB"/>
    <w:rsid w:val="000976D0"/>
    <w:rsid w:val="000E6D7C"/>
    <w:rsid w:val="00121EEE"/>
    <w:rsid w:val="00141920"/>
    <w:rsid w:val="0016001F"/>
    <w:rsid w:val="001637C5"/>
    <w:rsid w:val="001B5943"/>
    <w:rsid w:val="00200490"/>
    <w:rsid w:val="002122FA"/>
    <w:rsid w:val="00273C3E"/>
    <w:rsid w:val="002F60D3"/>
    <w:rsid w:val="003010B9"/>
    <w:rsid w:val="00312B30"/>
    <w:rsid w:val="00335531"/>
    <w:rsid w:val="00353B47"/>
    <w:rsid w:val="00392B6D"/>
    <w:rsid w:val="003A1D07"/>
    <w:rsid w:val="003C5824"/>
    <w:rsid w:val="003E0091"/>
    <w:rsid w:val="004105BB"/>
    <w:rsid w:val="00421F0D"/>
    <w:rsid w:val="004A5D20"/>
    <w:rsid w:val="004E2A0B"/>
    <w:rsid w:val="004F1ACF"/>
    <w:rsid w:val="004F53FA"/>
    <w:rsid w:val="0050290D"/>
    <w:rsid w:val="005341CE"/>
    <w:rsid w:val="00542432"/>
    <w:rsid w:val="005C4B01"/>
    <w:rsid w:val="005D7AE8"/>
    <w:rsid w:val="00605A14"/>
    <w:rsid w:val="0062796C"/>
    <w:rsid w:val="006450B5"/>
    <w:rsid w:val="00696321"/>
    <w:rsid w:val="007A38F2"/>
    <w:rsid w:val="00804F95"/>
    <w:rsid w:val="00844BCF"/>
    <w:rsid w:val="00894D79"/>
    <w:rsid w:val="0094262A"/>
    <w:rsid w:val="00984EE7"/>
    <w:rsid w:val="009A42F7"/>
    <w:rsid w:val="009E44BC"/>
    <w:rsid w:val="00A325D8"/>
    <w:rsid w:val="00A51858"/>
    <w:rsid w:val="00A814FF"/>
    <w:rsid w:val="00AE311A"/>
    <w:rsid w:val="00B375E2"/>
    <w:rsid w:val="00B4123D"/>
    <w:rsid w:val="00B72B8A"/>
    <w:rsid w:val="00B75BA1"/>
    <w:rsid w:val="00B81156"/>
    <w:rsid w:val="00B84CA8"/>
    <w:rsid w:val="00BC4F82"/>
    <w:rsid w:val="00BD3A3B"/>
    <w:rsid w:val="00C17B26"/>
    <w:rsid w:val="00CB149D"/>
    <w:rsid w:val="00CC51B5"/>
    <w:rsid w:val="00CD073F"/>
    <w:rsid w:val="00D1105B"/>
    <w:rsid w:val="00DB03A0"/>
    <w:rsid w:val="00E30402"/>
    <w:rsid w:val="00E53B35"/>
    <w:rsid w:val="00E71D83"/>
    <w:rsid w:val="00E911E2"/>
    <w:rsid w:val="00EC04B7"/>
    <w:rsid w:val="00F00D90"/>
    <w:rsid w:val="00F13F74"/>
    <w:rsid w:val="00F52777"/>
    <w:rsid w:val="00F70A74"/>
    <w:rsid w:val="00F8533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C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341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341CE"/>
    <w:rPr>
      <w:sz w:val="18"/>
      <w:szCs w:val="18"/>
    </w:rPr>
  </w:style>
  <w:style w:type="paragraph" w:styleId="a4">
    <w:name w:val="footer"/>
    <w:basedOn w:val="a"/>
    <w:link w:val="Char0"/>
    <w:uiPriority w:val="99"/>
    <w:unhideWhenUsed/>
    <w:rsid w:val="005341CE"/>
    <w:pPr>
      <w:tabs>
        <w:tab w:val="center" w:pos="4153"/>
        <w:tab w:val="right" w:pos="8306"/>
      </w:tabs>
      <w:snapToGrid w:val="0"/>
      <w:jc w:val="left"/>
    </w:pPr>
    <w:rPr>
      <w:sz w:val="18"/>
      <w:szCs w:val="18"/>
    </w:rPr>
  </w:style>
  <w:style w:type="character" w:customStyle="1" w:styleId="Char0">
    <w:name w:val="页脚 Char"/>
    <w:basedOn w:val="a0"/>
    <w:link w:val="a4"/>
    <w:uiPriority w:val="99"/>
    <w:rsid w:val="005341CE"/>
    <w:rPr>
      <w:sz w:val="18"/>
      <w:szCs w:val="18"/>
    </w:rPr>
  </w:style>
  <w:style w:type="character" w:styleId="a5">
    <w:name w:val="page number"/>
    <w:basedOn w:val="a0"/>
    <w:rsid w:val="005341CE"/>
  </w:style>
  <w:style w:type="paragraph" w:styleId="a6">
    <w:name w:val="Body Text Indent"/>
    <w:basedOn w:val="a"/>
    <w:link w:val="Char1"/>
    <w:rsid w:val="005341CE"/>
    <w:pPr>
      <w:spacing w:line="540" w:lineRule="exact"/>
      <w:ind w:firstLineChars="200" w:firstLine="640"/>
    </w:pPr>
    <w:rPr>
      <w:rFonts w:ascii="仿宋_GB2312" w:eastAsia="仿宋_GB2312"/>
      <w:sz w:val="32"/>
    </w:rPr>
  </w:style>
  <w:style w:type="character" w:customStyle="1" w:styleId="Char1">
    <w:name w:val="正文文本缩进 Char"/>
    <w:basedOn w:val="a0"/>
    <w:link w:val="a6"/>
    <w:rsid w:val="005341CE"/>
    <w:rPr>
      <w:rFonts w:ascii="仿宋_GB2312" w:eastAsia="仿宋_GB2312" w:hAnsi="Times New Roman" w:cs="Times New Roman"/>
      <w:sz w:val="32"/>
      <w:szCs w:val="24"/>
    </w:rPr>
  </w:style>
  <w:style w:type="paragraph" w:styleId="2">
    <w:name w:val="Body Text Indent 2"/>
    <w:basedOn w:val="a"/>
    <w:link w:val="2Char"/>
    <w:rsid w:val="005341CE"/>
    <w:pPr>
      <w:spacing w:line="540" w:lineRule="exact"/>
      <w:ind w:firstLineChars="200" w:firstLine="640"/>
    </w:pPr>
    <w:rPr>
      <w:rFonts w:ascii="仿宋_GB2312" w:eastAsia="仿宋_GB2312"/>
      <w:sz w:val="32"/>
    </w:rPr>
  </w:style>
  <w:style w:type="character" w:customStyle="1" w:styleId="2Char">
    <w:name w:val="正文文本缩进 2 Char"/>
    <w:basedOn w:val="a0"/>
    <w:link w:val="2"/>
    <w:rsid w:val="005341CE"/>
    <w:rPr>
      <w:rFonts w:ascii="仿宋_GB2312" w:eastAsia="仿宋_GB2312" w:hAnsi="Times New Roman" w:cs="Times New Roman"/>
      <w:sz w:val="32"/>
      <w:szCs w:val="24"/>
    </w:rPr>
  </w:style>
  <w:style w:type="paragraph" w:styleId="a7">
    <w:name w:val="Normal (Web)"/>
    <w:basedOn w:val="a"/>
    <w:rsid w:val="005341CE"/>
    <w:pPr>
      <w:widowControl/>
      <w:spacing w:before="100" w:beforeAutospacing="1" w:after="100" w:afterAutospacing="1"/>
      <w:jc w:val="left"/>
    </w:pPr>
    <w:rPr>
      <w:rFonts w:ascii="宋体" w:hAnsi="宋体"/>
      <w:kern w:val="0"/>
      <w:sz w:val="24"/>
    </w:rPr>
  </w:style>
  <w:style w:type="character" w:styleId="a8">
    <w:name w:val="Strong"/>
    <w:uiPriority w:val="22"/>
    <w:qFormat/>
    <w:rsid w:val="005341CE"/>
    <w:rPr>
      <w:b/>
      <w:bCs/>
    </w:rPr>
  </w:style>
  <w:style w:type="paragraph" w:styleId="a9">
    <w:name w:val="Balloon Text"/>
    <w:basedOn w:val="a"/>
    <w:link w:val="Char2"/>
    <w:rsid w:val="005341CE"/>
    <w:rPr>
      <w:sz w:val="18"/>
      <w:szCs w:val="18"/>
    </w:rPr>
  </w:style>
  <w:style w:type="character" w:customStyle="1" w:styleId="Char2">
    <w:name w:val="批注框文本 Char"/>
    <w:basedOn w:val="a0"/>
    <w:link w:val="a9"/>
    <w:rsid w:val="005341C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15</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陈晓菲</dc:creator>
  <cp:lastModifiedBy>MaGiC F</cp:lastModifiedBy>
  <cp:revision>12</cp:revision>
  <cp:lastPrinted>2018-10-26T07:53:00Z</cp:lastPrinted>
  <dcterms:created xsi:type="dcterms:W3CDTF">2020-01-26T04:15:00Z</dcterms:created>
  <dcterms:modified xsi:type="dcterms:W3CDTF">2020-01-27T08:29:00Z</dcterms:modified>
</cp:coreProperties>
</file>