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560"/>
        <w:jc w:val="center"/>
        <w:rPr>
          <w:rFonts w:ascii="宋体" w:eastAsia="宋体" w:cs="宋体"/>
          <w:b/>
          <w:sz w:val="32"/>
          <w:szCs w:val="32"/>
          <w:lang w:val="zh-CN"/>
        </w:rPr>
      </w:pPr>
      <w:bookmarkStart w:id="0" w:name="_GoBack"/>
      <w:bookmarkEnd w:id="0"/>
      <w:r>
        <w:rPr>
          <w:rFonts w:hint="eastAsia" w:ascii="宋体" w:eastAsia="宋体" w:cs="宋体"/>
          <w:b/>
          <w:sz w:val="32"/>
          <w:szCs w:val="32"/>
          <w:lang w:val="zh-CN"/>
        </w:rPr>
        <w:t>安徽合力股份有限公司专场招聘宣传材料</w:t>
      </w:r>
    </w:p>
    <w:p>
      <w:pPr>
        <w:autoSpaceDE w:val="0"/>
        <w:autoSpaceDN w:val="0"/>
        <w:adjustRightInd w:val="0"/>
        <w:rPr>
          <w:rFonts w:ascii="宋体" w:eastAsia="宋体" w:cs="宋体"/>
          <w:b/>
          <w:sz w:val="28"/>
          <w:szCs w:val="28"/>
          <w:lang w:val="zh-CN"/>
        </w:rPr>
      </w:pPr>
      <w:r>
        <w:rPr>
          <w:rFonts w:hint="eastAsia" w:ascii="宋体" w:eastAsia="宋体" w:cs="宋体"/>
          <w:b/>
          <w:sz w:val="28"/>
          <w:szCs w:val="28"/>
          <w:lang w:val="zh-CN"/>
        </w:rPr>
        <w:t>一、公司简介</w:t>
      </w:r>
    </w:p>
    <w:p>
      <w:pPr>
        <w:autoSpaceDE w:val="0"/>
        <w:autoSpaceDN w:val="0"/>
        <w:adjustRightInd w:val="0"/>
        <w:ind w:firstLine="560"/>
        <w:rPr>
          <w:rFonts w:ascii="宋体" w:hAnsi="Times New Roman" w:eastAsia="宋体" w:cs="宋体"/>
          <w:sz w:val="28"/>
          <w:szCs w:val="28"/>
          <w:lang w:val="zh-CN"/>
        </w:rPr>
      </w:pPr>
      <w:r>
        <w:rPr>
          <w:rFonts w:hint="eastAsia" w:ascii="宋体" w:hAnsi="Times New Roman" w:eastAsia="宋体" w:cs="宋体"/>
          <w:sz w:val="28"/>
          <w:szCs w:val="28"/>
          <w:lang w:val="zh-CN"/>
        </w:rPr>
        <w:t>安徽合力股份有限公司系安徽叉车集团有限责任公司核心控股子公司，于</w:t>
      </w:r>
      <w:r>
        <w:rPr>
          <w:rFonts w:ascii="Times New Roman" w:hAnsi="Times New Roman" w:eastAsia="宋体" w:cs="Times New Roman"/>
          <w:sz w:val="28"/>
          <w:szCs w:val="28"/>
        </w:rPr>
        <w:t>1996</w:t>
      </w:r>
      <w:r>
        <w:rPr>
          <w:rFonts w:hint="eastAsia" w:ascii="宋体" w:hAnsi="Times New Roman" w:eastAsia="宋体" w:cs="宋体"/>
          <w:sz w:val="28"/>
          <w:szCs w:val="28"/>
          <w:lang w:val="zh-CN"/>
        </w:rPr>
        <w:t>年在上海证券交易所上市，注册资本</w:t>
      </w:r>
      <w:r>
        <w:rPr>
          <w:rFonts w:ascii="Times New Roman" w:hAnsi="Times New Roman" w:eastAsia="宋体" w:cs="Times New Roman"/>
          <w:sz w:val="28"/>
          <w:szCs w:val="28"/>
        </w:rPr>
        <w:t>5.14</w:t>
      </w:r>
      <w:r>
        <w:rPr>
          <w:rFonts w:hint="eastAsia" w:ascii="宋体" w:hAnsi="Times New Roman" w:eastAsia="宋体" w:cs="宋体"/>
          <w:sz w:val="28"/>
          <w:szCs w:val="28"/>
          <w:lang w:val="zh-CN"/>
        </w:rPr>
        <w:t>亿元。公司主营业务为工业车辆、工程机械及关键零部件的研发、制造与销售，是我国目前规模最大、产业链条最完整、综合实力和经济效益最好的工业车辆研发、制造与出口基地；是我国目前叉车行业唯一的上市公司，自</w:t>
      </w:r>
      <w:r>
        <w:rPr>
          <w:rFonts w:ascii="Times New Roman" w:hAnsi="Times New Roman" w:eastAsia="宋体" w:cs="Times New Roman"/>
          <w:sz w:val="28"/>
          <w:szCs w:val="28"/>
        </w:rPr>
        <w:t>1991</w:t>
      </w:r>
      <w:r>
        <w:rPr>
          <w:rFonts w:hint="eastAsia" w:ascii="宋体" w:hAnsi="Times New Roman" w:eastAsia="宋体" w:cs="宋体"/>
          <w:sz w:val="28"/>
          <w:szCs w:val="28"/>
          <w:lang w:val="zh-CN"/>
        </w:rPr>
        <w:t>年以来，公司主要经济指标已经连续</w:t>
      </w:r>
      <w:r>
        <w:rPr>
          <w:rFonts w:hint="eastAsia" w:ascii="Times New Roman" w:hAnsi="Times New Roman" w:eastAsia="宋体" w:cs="Times New Roman"/>
          <w:sz w:val="28"/>
          <w:szCs w:val="28"/>
        </w:rPr>
        <w:t>25</w:t>
      </w:r>
      <w:r>
        <w:rPr>
          <w:rFonts w:hint="eastAsia" w:ascii="宋体" w:hAnsi="Times New Roman" w:eastAsia="宋体" w:cs="宋体"/>
          <w:sz w:val="28"/>
          <w:szCs w:val="28"/>
          <w:lang w:val="zh-CN"/>
        </w:rPr>
        <w:t>年保持全国同行业第一，位居世界工业车辆八强，成为唯一入选全球十强的中国企业。公司拥有国家级企业技术中心，也是国家创新型企业、国家火炬计划重点高新技术企业、安徽省工程机械建设（合肥）基地龙头企业，</w:t>
      </w:r>
      <w:r>
        <w:rPr>
          <w:rFonts w:ascii="Times New Roman" w:hAnsi="Times New Roman" w:eastAsia="宋体" w:cs="Times New Roman"/>
          <w:sz w:val="28"/>
          <w:szCs w:val="28"/>
        </w:rPr>
        <w:t>HELI</w:t>
      </w:r>
      <w:r>
        <w:rPr>
          <w:rFonts w:hint="eastAsia" w:ascii="宋体" w:hAnsi="Times New Roman" w:eastAsia="宋体" w:cs="宋体"/>
          <w:sz w:val="28"/>
          <w:szCs w:val="28"/>
          <w:lang w:val="zh-CN"/>
        </w:rPr>
        <w:t>商标是中国驰名商标。</w:t>
      </w:r>
    </w:p>
    <w:p>
      <w:pPr>
        <w:autoSpaceDE w:val="0"/>
        <w:autoSpaceDN w:val="0"/>
        <w:adjustRightInd w:val="0"/>
        <w:ind w:firstLine="560"/>
        <w:rPr>
          <w:rFonts w:ascii="宋体" w:hAnsi="Times New Roman" w:eastAsia="宋体" w:cs="宋体"/>
          <w:sz w:val="28"/>
          <w:szCs w:val="28"/>
          <w:lang w:val="zh-CN"/>
        </w:rPr>
      </w:pPr>
      <w:r>
        <w:rPr>
          <w:rFonts w:hint="eastAsia" w:ascii="宋体" w:hAnsi="Times New Roman" w:eastAsia="宋体" w:cs="宋体"/>
          <w:sz w:val="28"/>
          <w:szCs w:val="28"/>
          <w:lang w:val="zh-CN"/>
        </w:rPr>
        <w:t>合力叉车主导产品是</w:t>
      </w:r>
      <w:r>
        <w:rPr>
          <w:rFonts w:ascii="Times New Roman" w:hAnsi="Times New Roman" w:eastAsia="宋体" w:cs="Times New Roman"/>
          <w:sz w:val="28"/>
          <w:szCs w:val="28"/>
        </w:rPr>
        <w:t>“</w:t>
      </w:r>
      <w:r>
        <w:rPr>
          <w:rFonts w:hint="eastAsia" w:ascii="宋体" w:hAnsi="Times New Roman" w:eastAsia="宋体" w:cs="宋体"/>
          <w:sz w:val="28"/>
          <w:szCs w:val="28"/>
          <w:lang w:val="zh-CN"/>
        </w:rPr>
        <w:t>合力、</w:t>
      </w:r>
      <w:r>
        <w:rPr>
          <w:rFonts w:ascii="Times New Roman" w:hAnsi="Times New Roman" w:eastAsia="宋体" w:cs="Times New Roman"/>
          <w:sz w:val="28"/>
          <w:szCs w:val="28"/>
        </w:rPr>
        <w:t>HELI”</w:t>
      </w:r>
      <w:r>
        <w:rPr>
          <w:rFonts w:hint="eastAsia" w:ascii="宋体" w:hAnsi="Times New Roman" w:eastAsia="宋体" w:cs="宋体"/>
          <w:sz w:val="28"/>
          <w:szCs w:val="28"/>
          <w:lang w:val="zh-CN"/>
        </w:rPr>
        <w:t>牌系列叉车，在线生产的</w:t>
      </w:r>
      <w:r>
        <w:rPr>
          <w:rFonts w:ascii="Times New Roman" w:hAnsi="Times New Roman" w:eastAsia="宋体" w:cs="Times New Roman"/>
          <w:sz w:val="28"/>
          <w:szCs w:val="28"/>
        </w:rPr>
        <w:t>1700</w:t>
      </w:r>
      <w:r>
        <w:rPr>
          <w:rFonts w:hint="eastAsia" w:ascii="宋体" w:hAnsi="Times New Roman" w:eastAsia="宋体" w:cs="宋体"/>
          <w:sz w:val="28"/>
          <w:szCs w:val="28"/>
          <w:lang w:val="zh-CN"/>
        </w:rPr>
        <w:t>多种型号、</w:t>
      </w:r>
      <w:r>
        <w:rPr>
          <w:rFonts w:ascii="Times New Roman" w:hAnsi="Times New Roman" w:eastAsia="宋体" w:cs="Times New Roman"/>
          <w:sz w:val="28"/>
          <w:szCs w:val="28"/>
        </w:rPr>
        <w:t>512</w:t>
      </w:r>
      <w:r>
        <w:rPr>
          <w:rFonts w:hint="eastAsia" w:ascii="宋体" w:hAnsi="Times New Roman" w:eastAsia="宋体" w:cs="宋体"/>
          <w:sz w:val="28"/>
          <w:szCs w:val="28"/>
          <w:lang w:val="zh-CN"/>
        </w:rPr>
        <w:t>类产品全部具有自主知识产权，产品的综合性能处于国内领先、国际先进水平。公司目前下属</w:t>
      </w:r>
      <w:r>
        <w:rPr>
          <w:rFonts w:ascii="Times New Roman" w:hAnsi="Times New Roman" w:eastAsia="宋体" w:cs="Times New Roman"/>
          <w:sz w:val="28"/>
          <w:szCs w:val="28"/>
        </w:rPr>
        <w:t>16</w:t>
      </w:r>
      <w:r>
        <w:rPr>
          <w:rFonts w:hint="eastAsia" w:ascii="宋体" w:hAnsi="Times New Roman" w:eastAsia="宋体" w:cs="宋体"/>
          <w:sz w:val="28"/>
          <w:szCs w:val="28"/>
          <w:lang w:val="zh-CN"/>
        </w:rPr>
        <w:t>家子公司，</w:t>
      </w:r>
      <w:r>
        <w:rPr>
          <w:rFonts w:ascii="Times New Roman" w:hAnsi="Times New Roman" w:eastAsia="宋体" w:cs="Times New Roman"/>
          <w:sz w:val="28"/>
          <w:szCs w:val="28"/>
        </w:rPr>
        <w:t>7</w:t>
      </w:r>
      <w:r>
        <w:rPr>
          <w:rFonts w:hint="eastAsia" w:ascii="宋体" w:hAnsi="Times New Roman" w:eastAsia="宋体" w:cs="宋体"/>
          <w:sz w:val="28"/>
          <w:szCs w:val="28"/>
          <w:lang w:val="zh-CN"/>
        </w:rPr>
        <w:t>家分公司；在国内拥有自主营销网络，建立了</w:t>
      </w:r>
      <w:r>
        <w:rPr>
          <w:rFonts w:ascii="Times New Roman" w:hAnsi="Times New Roman" w:eastAsia="宋体" w:cs="Times New Roman"/>
          <w:sz w:val="28"/>
          <w:szCs w:val="28"/>
        </w:rPr>
        <w:t>2</w:t>
      </w:r>
      <w:r>
        <w:rPr>
          <w:rFonts w:hint="eastAsia" w:ascii="Times New Roman" w:hAnsi="Times New Roman" w:eastAsia="宋体" w:cs="Times New Roman"/>
          <w:sz w:val="28"/>
          <w:szCs w:val="28"/>
        </w:rPr>
        <w:t>4</w:t>
      </w:r>
      <w:r>
        <w:rPr>
          <w:rFonts w:hint="eastAsia" w:ascii="宋体" w:hAnsi="Times New Roman" w:eastAsia="宋体" w:cs="宋体"/>
          <w:sz w:val="28"/>
          <w:szCs w:val="28"/>
          <w:lang w:val="zh-CN"/>
        </w:rPr>
        <w:t>个省级营销网络和</w:t>
      </w:r>
      <w:r>
        <w:rPr>
          <w:rFonts w:ascii="Times New Roman" w:hAnsi="Times New Roman" w:eastAsia="宋体" w:cs="Times New Roman"/>
          <w:sz w:val="28"/>
          <w:szCs w:val="28"/>
        </w:rPr>
        <w:t>400</w:t>
      </w:r>
      <w:r>
        <w:rPr>
          <w:rFonts w:hint="eastAsia" w:ascii="宋体" w:hAnsi="Times New Roman" w:eastAsia="宋体" w:cs="宋体"/>
          <w:sz w:val="28"/>
          <w:szCs w:val="28"/>
          <w:lang w:val="zh-CN"/>
        </w:rPr>
        <w:t>多家二级代理销售服务网点，服务体系是国内叉车行业最完善、最健全的。在海外</w:t>
      </w:r>
      <w:r>
        <w:rPr>
          <w:rFonts w:ascii="Times New Roman" w:hAnsi="Times New Roman" w:eastAsia="宋体" w:cs="Times New Roman"/>
          <w:sz w:val="28"/>
          <w:szCs w:val="28"/>
        </w:rPr>
        <w:t>80</w:t>
      </w:r>
      <w:r>
        <w:rPr>
          <w:rFonts w:hint="eastAsia" w:ascii="宋体" w:hAnsi="Times New Roman" w:eastAsia="宋体" w:cs="宋体"/>
          <w:sz w:val="28"/>
          <w:szCs w:val="28"/>
          <w:lang w:val="zh-CN"/>
        </w:rPr>
        <w:t>个国家和地区建立了海外代理网络和在法国合力欧洲中心，产品销往世界</w:t>
      </w:r>
      <w:r>
        <w:rPr>
          <w:rFonts w:ascii="Times New Roman" w:hAnsi="Times New Roman" w:eastAsia="宋体" w:cs="Times New Roman"/>
          <w:sz w:val="28"/>
          <w:szCs w:val="28"/>
        </w:rPr>
        <w:t>140</w:t>
      </w:r>
      <w:r>
        <w:rPr>
          <w:rFonts w:hint="eastAsia" w:ascii="宋体" w:hAnsi="Times New Roman" w:eastAsia="宋体" w:cs="宋体"/>
          <w:sz w:val="28"/>
          <w:szCs w:val="28"/>
          <w:lang w:val="zh-CN"/>
        </w:rPr>
        <w:t>个国家和地区，其中欧美地区占公司出口量的</w:t>
      </w:r>
      <w:r>
        <w:rPr>
          <w:rFonts w:ascii="Times New Roman" w:hAnsi="Times New Roman" w:eastAsia="宋体" w:cs="Times New Roman"/>
          <w:sz w:val="28"/>
          <w:szCs w:val="28"/>
        </w:rPr>
        <w:t>60%</w:t>
      </w:r>
      <w:r>
        <w:rPr>
          <w:rFonts w:hint="eastAsia" w:ascii="宋体" w:hAnsi="Times New Roman" w:eastAsia="宋体" w:cs="宋体"/>
          <w:sz w:val="28"/>
          <w:szCs w:val="28"/>
          <w:lang w:val="zh-CN"/>
        </w:rPr>
        <w:t>。</w:t>
      </w:r>
      <w:r>
        <w:rPr>
          <w:rFonts w:ascii="Times New Roman" w:hAnsi="Times New Roman" w:eastAsia="宋体" w:cs="Times New Roman"/>
          <w:sz w:val="28"/>
          <w:szCs w:val="28"/>
        </w:rPr>
        <w:t>2013</w:t>
      </w:r>
      <w:r>
        <w:rPr>
          <w:rFonts w:hint="eastAsia" w:ascii="宋体" w:hAnsi="Times New Roman" w:eastAsia="宋体" w:cs="宋体"/>
          <w:sz w:val="28"/>
          <w:szCs w:val="28"/>
          <w:lang w:val="zh-CN"/>
        </w:rPr>
        <w:t>年完成整机产销突破</w:t>
      </w:r>
      <w:r>
        <w:rPr>
          <w:rFonts w:ascii="Times New Roman" w:hAnsi="Times New Roman" w:eastAsia="宋体" w:cs="Times New Roman"/>
          <w:sz w:val="28"/>
          <w:szCs w:val="28"/>
        </w:rPr>
        <w:t>8</w:t>
      </w:r>
      <w:r>
        <w:rPr>
          <w:rFonts w:hint="eastAsia" w:ascii="宋体" w:hAnsi="Times New Roman" w:eastAsia="宋体" w:cs="宋体"/>
          <w:sz w:val="28"/>
          <w:szCs w:val="28"/>
          <w:lang w:val="zh-CN"/>
        </w:rPr>
        <w:t>万台，其中突破出口</w:t>
      </w:r>
      <w:r>
        <w:rPr>
          <w:rFonts w:ascii="Times New Roman" w:hAnsi="Times New Roman" w:eastAsia="宋体" w:cs="Times New Roman"/>
          <w:sz w:val="28"/>
          <w:szCs w:val="28"/>
        </w:rPr>
        <w:t>1</w:t>
      </w:r>
      <w:r>
        <w:rPr>
          <w:rFonts w:hint="eastAsia" w:ascii="宋体" w:hAnsi="Times New Roman" w:eastAsia="宋体" w:cs="宋体"/>
          <w:sz w:val="28"/>
          <w:szCs w:val="28"/>
          <w:lang w:val="zh-CN"/>
        </w:rPr>
        <w:t>万台，合力品牌叉车国内市场占有率突破</w:t>
      </w:r>
      <w:r>
        <w:rPr>
          <w:rFonts w:ascii="Times New Roman" w:hAnsi="Times New Roman" w:eastAsia="宋体" w:cs="Times New Roman"/>
          <w:sz w:val="28"/>
          <w:szCs w:val="28"/>
        </w:rPr>
        <w:t>27%</w:t>
      </w:r>
      <w:r>
        <w:rPr>
          <w:rFonts w:hint="eastAsia" w:ascii="宋体" w:hAnsi="Times New Roman" w:eastAsia="宋体" w:cs="宋体"/>
          <w:sz w:val="28"/>
          <w:szCs w:val="28"/>
          <w:lang w:val="zh-CN"/>
        </w:rPr>
        <w:t>，实现利税总额</w:t>
      </w:r>
      <w:r>
        <w:rPr>
          <w:rFonts w:ascii="Times New Roman" w:hAnsi="Times New Roman" w:eastAsia="宋体" w:cs="Times New Roman"/>
          <w:sz w:val="28"/>
          <w:szCs w:val="28"/>
        </w:rPr>
        <w:t>10.04</w:t>
      </w:r>
      <w:r>
        <w:rPr>
          <w:rFonts w:hint="eastAsia" w:ascii="宋体" w:hAnsi="Times New Roman" w:eastAsia="宋体" w:cs="宋体"/>
          <w:sz w:val="28"/>
          <w:szCs w:val="28"/>
          <w:lang w:val="zh-CN"/>
        </w:rPr>
        <w:t>亿元，企业在册员工人数</w:t>
      </w:r>
      <w:r>
        <w:rPr>
          <w:rFonts w:ascii="Times New Roman" w:hAnsi="Times New Roman" w:eastAsia="宋体" w:cs="Times New Roman"/>
          <w:sz w:val="28"/>
          <w:szCs w:val="28"/>
        </w:rPr>
        <w:t>7000</w:t>
      </w:r>
      <w:r>
        <w:rPr>
          <w:rFonts w:hint="eastAsia" w:ascii="宋体" w:hAnsi="Times New Roman" w:eastAsia="宋体" w:cs="宋体"/>
          <w:sz w:val="28"/>
          <w:szCs w:val="28"/>
          <w:lang w:val="zh-CN"/>
        </w:rPr>
        <w:t>人。</w:t>
      </w:r>
    </w:p>
    <w:p>
      <w:pPr>
        <w:autoSpaceDE w:val="0"/>
        <w:autoSpaceDN w:val="0"/>
        <w:adjustRightInd w:val="0"/>
        <w:ind w:firstLine="560"/>
        <w:rPr>
          <w:rFonts w:ascii="宋体" w:hAnsi="Times New Roman" w:eastAsia="宋体" w:cs="宋体"/>
          <w:sz w:val="28"/>
          <w:szCs w:val="28"/>
          <w:lang w:val="zh-CN"/>
        </w:rPr>
      </w:pPr>
      <w:r>
        <w:rPr>
          <w:rFonts w:ascii="Times New Roman" w:hAnsi="Times New Roman" w:eastAsia="宋体" w:cs="Times New Roman"/>
          <w:sz w:val="28"/>
          <w:szCs w:val="28"/>
        </w:rPr>
        <w:t xml:space="preserve"> “</w:t>
      </w:r>
      <w:r>
        <w:rPr>
          <w:rFonts w:hint="eastAsia" w:ascii="宋体" w:hAnsi="Times New Roman" w:eastAsia="宋体" w:cs="宋体"/>
          <w:sz w:val="28"/>
          <w:szCs w:val="28"/>
          <w:lang w:val="zh-CN"/>
        </w:rPr>
        <w:t>十三五</w:t>
      </w:r>
      <w:r>
        <w:rPr>
          <w:rFonts w:ascii="Times New Roman" w:hAnsi="Times New Roman" w:eastAsia="宋体" w:cs="Times New Roman"/>
          <w:sz w:val="28"/>
          <w:szCs w:val="28"/>
        </w:rPr>
        <w:t>”</w:t>
      </w:r>
      <w:r>
        <w:rPr>
          <w:rFonts w:hint="eastAsia" w:ascii="宋体" w:hAnsi="Times New Roman" w:eastAsia="宋体" w:cs="宋体"/>
          <w:sz w:val="28"/>
          <w:szCs w:val="28"/>
          <w:lang w:val="zh-CN"/>
        </w:rPr>
        <w:t>，安徽合力将以</w:t>
      </w:r>
      <w:r>
        <w:rPr>
          <w:rFonts w:ascii="Times New Roman" w:hAnsi="Times New Roman" w:eastAsia="宋体" w:cs="Times New Roman"/>
          <w:sz w:val="28"/>
          <w:szCs w:val="28"/>
        </w:rPr>
        <w:t>“</w:t>
      </w:r>
      <w:r>
        <w:rPr>
          <w:rFonts w:hint="eastAsia" w:ascii="宋体" w:hAnsi="Times New Roman" w:eastAsia="宋体" w:cs="宋体"/>
          <w:sz w:val="28"/>
          <w:szCs w:val="28"/>
          <w:lang w:val="zh-CN"/>
        </w:rPr>
        <w:t>树百年合力、进世界五强</w:t>
      </w:r>
      <w:r>
        <w:rPr>
          <w:rFonts w:ascii="Times New Roman" w:hAnsi="Times New Roman" w:eastAsia="宋体" w:cs="Times New Roman"/>
          <w:sz w:val="28"/>
          <w:szCs w:val="28"/>
        </w:rPr>
        <w:t>”</w:t>
      </w:r>
      <w:r>
        <w:rPr>
          <w:rFonts w:hint="eastAsia" w:ascii="宋体" w:hAnsi="Times New Roman" w:eastAsia="宋体" w:cs="宋体"/>
          <w:sz w:val="28"/>
          <w:szCs w:val="28"/>
          <w:lang w:val="zh-CN"/>
        </w:rPr>
        <w:t>为目标，力争成为中国工业车辆行业的领导者，全球工业车辆行业的领先者，</w:t>
      </w:r>
      <w:r>
        <w:rPr>
          <w:rFonts w:ascii="Times New Roman" w:hAnsi="Times New Roman" w:eastAsia="宋体" w:cs="Times New Roman"/>
          <w:sz w:val="28"/>
          <w:szCs w:val="28"/>
        </w:rPr>
        <w:t>“</w:t>
      </w:r>
      <w:r>
        <w:rPr>
          <w:rFonts w:hint="eastAsia" w:ascii="宋体" w:hAnsi="Times New Roman" w:eastAsia="宋体" w:cs="宋体"/>
          <w:sz w:val="28"/>
          <w:szCs w:val="28"/>
          <w:lang w:val="zh-CN"/>
        </w:rPr>
        <w:t>中国合力，提升未来</w:t>
      </w:r>
      <w:r>
        <w:rPr>
          <w:rFonts w:ascii="Times New Roman" w:hAnsi="Times New Roman" w:eastAsia="宋体" w:cs="Times New Roman"/>
          <w:sz w:val="28"/>
          <w:szCs w:val="28"/>
        </w:rPr>
        <w:t>”</w:t>
      </w:r>
      <w:r>
        <w:rPr>
          <w:rFonts w:hint="eastAsia" w:ascii="宋体" w:hAnsi="Times New Roman" w:eastAsia="宋体" w:cs="宋体"/>
          <w:sz w:val="28"/>
          <w:szCs w:val="28"/>
          <w:lang w:val="zh-CN"/>
        </w:rPr>
        <w:t>。</w:t>
      </w:r>
    </w:p>
    <w:p>
      <w:pPr>
        <w:autoSpaceDE w:val="0"/>
        <w:autoSpaceDN w:val="0"/>
        <w:adjustRightInd w:val="0"/>
        <w:rPr>
          <w:rFonts w:ascii="宋体" w:hAnsi="Times New Roman" w:eastAsia="宋体" w:cs="宋体"/>
          <w:b/>
          <w:sz w:val="28"/>
          <w:szCs w:val="28"/>
          <w:lang w:val="zh-CN"/>
        </w:rPr>
      </w:pPr>
      <w:r>
        <w:rPr>
          <w:rFonts w:hint="eastAsia" w:ascii="宋体" w:hAnsi="Times New Roman" w:eastAsia="宋体" w:cs="宋体"/>
          <w:b/>
          <w:sz w:val="28"/>
          <w:szCs w:val="28"/>
          <w:lang w:val="zh-CN"/>
        </w:rPr>
        <w:t>二、薪资福利与学习发展</w:t>
      </w:r>
    </w:p>
    <w:p>
      <w:pPr>
        <w:autoSpaceDE w:val="0"/>
        <w:autoSpaceDN w:val="0"/>
        <w:adjustRightInd w:val="0"/>
        <w:ind w:left="560"/>
        <w:rPr>
          <w:rFonts w:ascii="宋体" w:hAnsi="Times New Roman" w:eastAsia="宋体" w:cs="宋体"/>
          <w:sz w:val="28"/>
          <w:szCs w:val="28"/>
          <w:lang w:val="zh-CN"/>
        </w:rPr>
      </w:pPr>
      <w:r>
        <w:rPr>
          <w:rFonts w:ascii="宋体" w:hAnsi="Times New Roman" w:eastAsia="宋体" w:cs="宋体"/>
          <w:sz w:val="28"/>
          <w:szCs w:val="28"/>
          <w:lang w:val="zh-CN"/>
        </w:rPr>
        <w:t>1</w:t>
      </w:r>
      <w:r>
        <w:rPr>
          <w:rFonts w:hint="eastAsia" w:ascii="宋体" w:hAnsi="Times New Roman" w:eastAsia="宋体" w:cs="宋体"/>
          <w:sz w:val="28"/>
          <w:szCs w:val="28"/>
          <w:lang w:val="zh-CN"/>
        </w:rPr>
        <w:t>、优渥的薪资</w:t>
      </w:r>
    </w:p>
    <w:p>
      <w:pPr>
        <w:autoSpaceDE w:val="0"/>
        <w:autoSpaceDN w:val="0"/>
        <w:adjustRightInd w:val="0"/>
        <w:ind w:left="560"/>
        <w:rPr>
          <w:rFonts w:ascii="宋体" w:hAnsi="Times New Roman" w:eastAsia="宋体" w:cs="宋体"/>
          <w:sz w:val="28"/>
          <w:szCs w:val="28"/>
          <w:lang w:val="zh-CN"/>
        </w:rPr>
      </w:pPr>
      <w:r>
        <w:rPr>
          <w:rFonts w:hint="eastAsia" w:ascii="宋体" w:hAnsi="Times New Roman" w:eastAsia="宋体" w:cs="宋体"/>
          <w:sz w:val="28"/>
          <w:szCs w:val="28"/>
          <w:lang w:val="zh-CN"/>
        </w:rPr>
        <w:t>基于能力与绩效的薪酬给付体系。</w:t>
      </w:r>
    </w:p>
    <w:p>
      <w:pPr>
        <w:autoSpaceDE w:val="0"/>
        <w:autoSpaceDN w:val="0"/>
        <w:adjustRightInd w:val="0"/>
        <w:ind w:left="560"/>
        <w:rPr>
          <w:rFonts w:ascii="宋体" w:hAnsi="Times New Roman" w:eastAsia="宋体" w:cs="宋体"/>
          <w:sz w:val="28"/>
          <w:szCs w:val="28"/>
          <w:lang w:val="zh-CN"/>
        </w:rPr>
      </w:pPr>
      <w:r>
        <w:rPr>
          <w:rFonts w:ascii="宋体" w:hAnsi="Times New Roman" w:eastAsia="宋体" w:cs="宋体"/>
          <w:sz w:val="28"/>
          <w:szCs w:val="28"/>
          <w:lang w:val="zh-CN"/>
        </w:rPr>
        <w:t>2</w:t>
      </w:r>
      <w:r>
        <w:rPr>
          <w:rFonts w:hint="eastAsia" w:ascii="宋体" w:hAnsi="Times New Roman" w:eastAsia="宋体" w:cs="宋体"/>
          <w:sz w:val="28"/>
          <w:szCs w:val="28"/>
          <w:lang w:val="zh-CN"/>
        </w:rPr>
        <w:t>、完善的福利</w:t>
      </w:r>
    </w:p>
    <w:p>
      <w:pPr>
        <w:autoSpaceDE w:val="0"/>
        <w:autoSpaceDN w:val="0"/>
        <w:adjustRightInd w:val="0"/>
        <w:ind w:left="560"/>
        <w:rPr>
          <w:rFonts w:ascii="宋体" w:hAnsi="Times New Roman" w:eastAsia="宋体" w:cs="宋体"/>
          <w:sz w:val="28"/>
          <w:szCs w:val="28"/>
          <w:lang w:val="zh-CN"/>
        </w:rPr>
      </w:pPr>
      <w:r>
        <w:rPr>
          <w:rFonts w:hint="eastAsia" w:ascii="宋体" w:hAnsi="Times New Roman" w:eastAsia="宋体" w:cs="宋体"/>
          <w:sz w:val="28"/>
          <w:szCs w:val="28"/>
          <w:lang w:val="zh-CN"/>
        </w:rPr>
        <w:t>各项法定保险及公积金。</w:t>
      </w:r>
    </w:p>
    <w:p>
      <w:pPr>
        <w:autoSpaceDE w:val="0"/>
        <w:autoSpaceDN w:val="0"/>
        <w:adjustRightInd w:val="0"/>
        <w:ind w:left="560"/>
        <w:rPr>
          <w:rFonts w:ascii="宋体" w:hAnsi="Times New Roman" w:eastAsia="宋体" w:cs="宋体"/>
          <w:sz w:val="28"/>
          <w:szCs w:val="28"/>
          <w:lang w:val="zh-CN"/>
        </w:rPr>
      </w:pPr>
      <w:r>
        <w:rPr>
          <w:rFonts w:ascii="宋体" w:hAnsi="Times New Roman" w:eastAsia="宋体" w:cs="宋体"/>
          <w:sz w:val="28"/>
          <w:szCs w:val="28"/>
          <w:lang w:val="zh-CN"/>
        </w:rPr>
        <w:t>3</w:t>
      </w:r>
      <w:r>
        <w:rPr>
          <w:rFonts w:hint="eastAsia" w:ascii="宋体" w:hAnsi="Times New Roman" w:eastAsia="宋体" w:cs="宋体"/>
          <w:sz w:val="28"/>
          <w:szCs w:val="28"/>
          <w:lang w:val="zh-CN"/>
        </w:rPr>
        <w:t>、贴心的福利、弹性的假勤制度</w:t>
      </w:r>
    </w:p>
    <w:p>
      <w:pPr>
        <w:autoSpaceDE w:val="0"/>
        <w:autoSpaceDN w:val="0"/>
        <w:adjustRightInd w:val="0"/>
        <w:ind w:left="560"/>
        <w:rPr>
          <w:rFonts w:ascii="宋体" w:hAnsi="Times New Roman" w:eastAsia="宋体" w:cs="宋体"/>
          <w:sz w:val="28"/>
          <w:szCs w:val="28"/>
          <w:lang w:val="zh-CN"/>
        </w:rPr>
      </w:pPr>
      <w:r>
        <w:rPr>
          <w:rFonts w:hint="eastAsia" w:ascii="宋体" w:hAnsi="Times New Roman" w:eastAsia="宋体" w:cs="宋体"/>
          <w:sz w:val="28"/>
          <w:szCs w:val="28"/>
          <w:lang w:val="zh-CN"/>
        </w:rPr>
        <w:t>每年免费健康体检、购房补贴、交通补贴、住房补贴、生日礼金、误餐补贴、带薪年休假、探亲假、婚假等等。</w:t>
      </w:r>
    </w:p>
    <w:p>
      <w:pPr>
        <w:autoSpaceDE w:val="0"/>
        <w:autoSpaceDN w:val="0"/>
        <w:adjustRightInd w:val="0"/>
        <w:ind w:left="560"/>
        <w:rPr>
          <w:rFonts w:ascii="宋体" w:hAnsi="Times New Roman" w:eastAsia="宋体" w:cs="宋体"/>
          <w:sz w:val="28"/>
          <w:szCs w:val="28"/>
          <w:lang w:val="zh-CN"/>
        </w:rPr>
      </w:pPr>
      <w:r>
        <w:rPr>
          <w:rFonts w:ascii="宋体" w:hAnsi="Times New Roman" w:eastAsia="宋体" w:cs="宋体"/>
          <w:sz w:val="28"/>
          <w:szCs w:val="28"/>
          <w:lang w:val="zh-CN"/>
        </w:rPr>
        <w:t>4</w:t>
      </w:r>
      <w:r>
        <w:rPr>
          <w:rFonts w:hint="eastAsia" w:ascii="宋体" w:hAnsi="Times New Roman" w:eastAsia="宋体" w:cs="宋体"/>
          <w:sz w:val="28"/>
          <w:szCs w:val="28"/>
          <w:lang w:val="zh-CN"/>
        </w:rPr>
        <w:t>、提供住宿</w:t>
      </w:r>
    </w:p>
    <w:p>
      <w:pPr>
        <w:autoSpaceDE w:val="0"/>
        <w:autoSpaceDN w:val="0"/>
        <w:adjustRightInd w:val="0"/>
        <w:ind w:left="560"/>
        <w:rPr>
          <w:rFonts w:ascii="宋体" w:hAnsi="Times New Roman" w:eastAsia="宋体" w:cs="宋体"/>
          <w:sz w:val="28"/>
          <w:szCs w:val="28"/>
          <w:lang w:val="zh-CN"/>
        </w:rPr>
      </w:pPr>
      <w:r>
        <w:rPr>
          <w:rFonts w:ascii="宋体" w:hAnsi="Times New Roman" w:eastAsia="宋体" w:cs="宋体"/>
          <w:sz w:val="28"/>
          <w:szCs w:val="28"/>
          <w:lang w:val="zh-CN"/>
        </w:rPr>
        <w:t>5</w:t>
      </w:r>
      <w:r>
        <w:rPr>
          <w:rFonts w:hint="eastAsia" w:ascii="宋体" w:hAnsi="Times New Roman" w:eastAsia="宋体" w:cs="宋体"/>
          <w:sz w:val="28"/>
          <w:szCs w:val="28"/>
          <w:lang w:val="zh-CN"/>
        </w:rPr>
        <w:t>、提供各岗位完善的培训</w:t>
      </w:r>
    </w:p>
    <w:p>
      <w:pPr>
        <w:autoSpaceDE w:val="0"/>
        <w:autoSpaceDN w:val="0"/>
        <w:adjustRightInd w:val="0"/>
        <w:ind w:firstLine="560" w:firstLineChars="200"/>
        <w:rPr>
          <w:rFonts w:ascii="宋体" w:hAnsi="Times New Roman" w:eastAsia="宋体" w:cs="宋体"/>
          <w:sz w:val="28"/>
          <w:szCs w:val="28"/>
          <w:lang w:val="zh-CN"/>
        </w:rPr>
      </w:pPr>
      <w:r>
        <w:rPr>
          <w:rFonts w:hint="eastAsia" w:ascii="宋体" w:hAnsi="Times New Roman" w:eastAsia="宋体" w:cs="宋体"/>
          <w:sz w:val="28"/>
          <w:szCs w:val="28"/>
          <w:lang w:val="zh-CN"/>
        </w:rPr>
        <w:t>提供专升本、硕士、博士学历再继续教育的机会。</w:t>
      </w:r>
    </w:p>
    <w:p>
      <w:pPr>
        <w:autoSpaceDE w:val="0"/>
        <w:autoSpaceDN w:val="0"/>
        <w:adjustRightInd w:val="0"/>
        <w:ind w:firstLine="141" w:firstLineChars="50"/>
        <w:rPr>
          <w:rFonts w:ascii="宋体" w:hAnsi="Times New Roman" w:eastAsia="宋体" w:cs="宋体"/>
          <w:b/>
          <w:sz w:val="28"/>
          <w:szCs w:val="28"/>
          <w:lang w:val="zh-CN"/>
        </w:rPr>
      </w:pPr>
      <w:r>
        <w:rPr>
          <w:rFonts w:hint="eastAsia" w:ascii="宋体" w:hAnsi="Times New Roman" w:eastAsia="宋体" w:cs="宋体"/>
          <w:b/>
          <w:sz w:val="28"/>
          <w:szCs w:val="28"/>
          <w:lang w:val="zh-CN"/>
        </w:rPr>
        <w:t>三、丰富的业余生活</w:t>
      </w:r>
    </w:p>
    <w:p>
      <w:pPr>
        <w:autoSpaceDE w:val="0"/>
        <w:autoSpaceDN w:val="0"/>
        <w:adjustRightInd w:val="0"/>
        <w:ind w:firstLine="840"/>
        <w:jc w:val="left"/>
        <w:rPr>
          <w:rFonts w:ascii="宋体" w:hAnsi="Times New Roman" w:eastAsia="宋体" w:cs="宋体"/>
          <w:sz w:val="28"/>
          <w:szCs w:val="28"/>
          <w:lang w:val="zh-CN"/>
        </w:rPr>
      </w:pPr>
      <w:r>
        <w:rPr>
          <w:rFonts w:hint="eastAsia" w:ascii="宋体" w:hAnsi="Times New Roman" w:eastAsia="宋体" w:cs="宋体"/>
          <w:sz w:val="28"/>
          <w:szCs w:val="28"/>
          <w:lang w:val="zh-CN"/>
        </w:rPr>
        <w:t>在公司内还设有阅览室、健身馆、羽毛球馆、篮球场、网球场、乒乓球馆、户外健身路径等娱乐设施。公司会经常性的举行一些大型的文体活动，比如月光晚会、辩论赛、知识竞赛、模特表演、歌唱比赛、篮球赛、乒乓球赛、趣味猜谜语、书画比赛、手工大赛等等，让你在工作之余全身心放松。</w:t>
      </w:r>
    </w:p>
    <w:p>
      <w:pPr>
        <w:autoSpaceDE w:val="0"/>
        <w:autoSpaceDN w:val="0"/>
        <w:adjustRightInd w:val="0"/>
        <w:ind w:firstLine="141" w:firstLineChars="50"/>
        <w:rPr>
          <w:rFonts w:ascii="宋体" w:hAnsi="Times New Roman" w:eastAsia="宋体" w:cs="宋体"/>
          <w:b/>
          <w:sz w:val="28"/>
          <w:szCs w:val="28"/>
          <w:lang w:val="zh-CN"/>
        </w:rPr>
      </w:pPr>
    </w:p>
    <w:p>
      <w:pPr>
        <w:autoSpaceDE w:val="0"/>
        <w:autoSpaceDN w:val="0"/>
        <w:adjustRightInd w:val="0"/>
        <w:ind w:firstLine="141" w:firstLineChars="50"/>
        <w:rPr>
          <w:rFonts w:ascii="宋体" w:hAnsi="Times New Roman" w:eastAsia="宋体" w:cs="宋体"/>
          <w:b/>
          <w:sz w:val="28"/>
          <w:szCs w:val="28"/>
          <w:lang w:val="zh-CN"/>
        </w:rPr>
      </w:pPr>
      <w:r>
        <w:rPr>
          <w:rFonts w:hint="eastAsia" w:ascii="宋体" w:hAnsi="Times New Roman" w:eastAsia="宋体" w:cs="宋体"/>
          <w:b/>
          <w:sz w:val="28"/>
          <w:szCs w:val="28"/>
          <w:lang w:val="zh-CN"/>
        </w:rPr>
        <w:t>四、需求计划</w:t>
      </w:r>
    </w:p>
    <w:tbl>
      <w:tblPr>
        <w:tblStyle w:val="6"/>
        <w:tblW w:w="7188"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816"/>
        <w:gridCol w:w="760"/>
        <w:gridCol w:w="149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7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81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需求专业</w:t>
            </w:r>
          </w:p>
        </w:tc>
        <w:tc>
          <w:tcPr>
            <w:tcW w:w="7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需求人员</w:t>
            </w:r>
          </w:p>
        </w:tc>
        <w:tc>
          <w:tcPr>
            <w:tcW w:w="1496"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学历</w:t>
            </w:r>
          </w:p>
        </w:tc>
        <w:tc>
          <w:tcPr>
            <w:tcW w:w="135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81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机电一体化</w:t>
            </w:r>
          </w:p>
        </w:tc>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49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大专</w:t>
            </w:r>
          </w:p>
        </w:tc>
        <w:tc>
          <w:tcPr>
            <w:tcW w:w="1356"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81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汽车修理</w:t>
            </w:r>
          </w:p>
        </w:tc>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49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大专</w:t>
            </w:r>
          </w:p>
        </w:tc>
        <w:tc>
          <w:tcPr>
            <w:tcW w:w="1356"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81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市场营销</w:t>
            </w:r>
          </w:p>
        </w:tc>
        <w:tc>
          <w:tcPr>
            <w:tcW w:w="76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49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大专</w:t>
            </w:r>
          </w:p>
        </w:tc>
        <w:tc>
          <w:tcPr>
            <w:tcW w:w="1356" w:type="dxa"/>
            <w:vAlign w:val="center"/>
          </w:tcPr>
          <w:p>
            <w:pPr>
              <w:widowControl/>
              <w:jc w:val="center"/>
              <w:rPr>
                <w:rFonts w:ascii="宋体" w:hAnsi="宋体" w:eastAsia="宋体" w:cs="宋体"/>
                <w:color w:val="000000"/>
                <w:kern w:val="0"/>
                <w:sz w:val="22"/>
              </w:rPr>
            </w:pPr>
          </w:p>
        </w:tc>
      </w:tr>
    </w:tbl>
    <w:p>
      <w:pPr>
        <w:autoSpaceDE w:val="0"/>
        <w:autoSpaceDN w:val="0"/>
        <w:adjustRightInd w:val="0"/>
        <w:jc w:val="left"/>
        <w:rPr>
          <w:rFonts w:ascii="宋体" w:hAnsi="Times New Roman" w:eastAsia="宋体" w:cs="宋体"/>
          <w:sz w:val="28"/>
          <w:szCs w:val="28"/>
          <w:lang w:val="zh-CN"/>
        </w:rPr>
      </w:pPr>
    </w:p>
    <w:p>
      <w:pPr>
        <w:autoSpaceDE w:val="0"/>
        <w:autoSpaceDN w:val="0"/>
        <w:adjustRightInd w:val="0"/>
        <w:ind w:firstLine="141" w:firstLineChars="50"/>
        <w:rPr>
          <w:rFonts w:ascii="宋体" w:hAnsi="Times New Roman" w:eastAsia="宋体" w:cs="宋体"/>
          <w:b/>
          <w:sz w:val="28"/>
          <w:szCs w:val="28"/>
          <w:lang w:val="zh-CN"/>
        </w:rPr>
      </w:pPr>
      <w:r>
        <w:rPr>
          <w:rFonts w:hint="eastAsia" w:ascii="宋体" w:hAnsi="Times New Roman" w:eastAsia="宋体" w:cs="宋体"/>
          <w:b/>
          <w:sz w:val="28"/>
          <w:szCs w:val="28"/>
          <w:lang w:val="zh-CN"/>
        </w:rPr>
        <w:t>五、简历投递与面试流程</w:t>
      </w:r>
    </w:p>
    <w:p>
      <w:pPr>
        <w:autoSpaceDE w:val="0"/>
        <w:autoSpaceDN w:val="0"/>
        <w:adjustRightInd w:val="0"/>
        <w:ind w:firstLine="420" w:firstLineChars="150"/>
        <w:rPr>
          <w:rFonts w:ascii="宋体" w:hAnsi="Times New Roman" w:eastAsia="宋体" w:cs="宋体"/>
          <w:sz w:val="28"/>
          <w:szCs w:val="28"/>
          <w:lang w:val="zh-CN"/>
        </w:rPr>
      </w:pPr>
      <w:r>
        <w:rPr>
          <w:rFonts w:hint="eastAsia" w:ascii="宋体" w:eastAsia="宋体" w:cs="宋体"/>
          <w:sz w:val="28"/>
          <w:szCs w:val="28"/>
          <w:lang w:val="zh-CN"/>
        </w:rPr>
        <w:t>专场招聘：现场简历投递</w:t>
      </w:r>
      <w:r>
        <w:rPr>
          <w:rFonts w:ascii="宋体" w:eastAsia="宋体" w:cs="宋体"/>
          <w:sz w:val="28"/>
          <w:szCs w:val="28"/>
          <w:lang w:val="zh-CN"/>
        </w:rPr>
        <w:t>——</w:t>
      </w:r>
      <w:r>
        <w:rPr>
          <w:rFonts w:hint="eastAsia" w:ascii="宋体" w:eastAsia="宋体" w:cs="宋体"/>
          <w:sz w:val="28"/>
          <w:szCs w:val="28"/>
          <w:lang w:val="zh-CN"/>
        </w:rPr>
        <w:t>筛选简历</w:t>
      </w:r>
      <w:r>
        <w:rPr>
          <w:rFonts w:ascii="宋体" w:eastAsia="宋体" w:cs="宋体"/>
          <w:sz w:val="28"/>
          <w:szCs w:val="28"/>
          <w:lang w:val="zh-CN"/>
        </w:rPr>
        <w:t>——</w:t>
      </w:r>
      <w:r>
        <w:rPr>
          <w:rFonts w:hint="eastAsia" w:ascii="宋体" w:eastAsia="宋体" w:cs="宋体"/>
          <w:sz w:val="28"/>
          <w:szCs w:val="28"/>
          <w:lang w:val="zh-CN"/>
        </w:rPr>
        <w:t>现场面试</w:t>
      </w:r>
      <w:r>
        <w:rPr>
          <w:rFonts w:ascii="宋体" w:eastAsia="宋体" w:cs="宋体"/>
          <w:sz w:val="28"/>
          <w:szCs w:val="28"/>
          <w:lang w:val="zh-CN"/>
        </w:rPr>
        <w:t>——</w:t>
      </w:r>
      <w:r>
        <w:rPr>
          <w:rFonts w:hint="eastAsia" w:ascii="宋体" w:eastAsia="宋体" w:cs="宋体"/>
          <w:sz w:val="28"/>
          <w:szCs w:val="28"/>
          <w:lang w:val="zh-CN"/>
        </w:rPr>
        <w:t>现场签约</w:t>
      </w:r>
    </w:p>
    <w:p>
      <w:pPr>
        <w:autoSpaceDE w:val="0"/>
        <w:autoSpaceDN w:val="0"/>
        <w:adjustRightInd w:val="0"/>
        <w:ind w:firstLine="141" w:firstLineChars="50"/>
        <w:rPr>
          <w:rFonts w:ascii="宋体" w:hAnsi="Times New Roman" w:eastAsia="宋体" w:cs="宋体"/>
          <w:b/>
          <w:sz w:val="28"/>
          <w:szCs w:val="28"/>
          <w:lang w:val="zh-CN"/>
        </w:rPr>
      </w:pPr>
      <w:r>
        <w:rPr>
          <w:rFonts w:hint="eastAsia" w:ascii="宋体" w:hAnsi="Times New Roman" w:eastAsia="宋体" w:cs="宋体"/>
          <w:b/>
          <w:sz w:val="28"/>
          <w:szCs w:val="28"/>
          <w:lang w:val="zh-CN"/>
        </w:rPr>
        <w:t>六、联系方式</w:t>
      </w:r>
    </w:p>
    <w:p>
      <w:pPr>
        <w:autoSpaceDE w:val="0"/>
        <w:autoSpaceDN w:val="0"/>
        <w:adjustRightInd w:val="0"/>
        <w:ind w:firstLine="560"/>
        <w:rPr>
          <w:rFonts w:ascii="Times New Roman" w:hAnsi="Times New Roman" w:eastAsia="宋体" w:cs="Times New Roman"/>
          <w:sz w:val="28"/>
          <w:szCs w:val="28"/>
        </w:rPr>
      </w:pPr>
      <w:r>
        <w:rPr>
          <w:rFonts w:hint="eastAsia" w:ascii="宋体" w:hAnsi="Times New Roman" w:eastAsia="宋体" w:cs="宋体"/>
          <w:sz w:val="28"/>
          <w:szCs w:val="28"/>
          <w:lang w:val="zh-CN"/>
        </w:rPr>
        <w:t>公司地址：安徽省合肥市经开区方兴大道668号</w:t>
      </w:r>
    </w:p>
    <w:p>
      <w:pPr>
        <w:autoSpaceDE w:val="0"/>
        <w:autoSpaceDN w:val="0"/>
        <w:adjustRightInd w:val="0"/>
        <w:ind w:firstLine="560"/>
        <w:rPr>
          <w:rFonts w:ascii="Times New Roman" w:hAnsi="Times New Roman" w:eastAsia="宋体" w:cs="Times New Roman"/>
          <w:sz w:val="28"/>
          <w:szCs w:val="28"/>
        </w:rPr>
      </w:pPr>
      <w:r>
        <w:rPr>
          <w:rFonts w:hint="eastAsia" w:ascii="宋体" w:hAnsi="Times New Roman" w:eastAsia="宋体" w:cs="宋体"/>
          <w:sz w:val="28"/>
          <w:szCs w:val="28"/>
          <w:lang w:val="zh-CN"/>
        </w:rPr>
        <w:t>联系部门：公司人力资源部   联系人：刘先生、张先生</w:t>
      </w:r>
    </w:p>
    <w:p>
      <w:pPr>
        <w:autoSpaceDE w:val="0"/>
        <w:autoSpaceDN w:val="0"/>
        <w:adjustRightInd w:val="0"/>
        <w:ind w:firstLine="560"/>
        <w:rPr>
          <w:rFonts w:ascii="Times New Roman" w:hAnsi="Times New Roman" w:eastAsia="宋体" w:cs="Times New Roman"/>
          <w:sz w:val="28"/>
          <w:szCs w:val="28"/>
        </w:rPr>
      </w:pPr>
      <w:r>
        <w:rPr>
          <w:rFonts w:hint="eastAsia" w:ascii="宋体" w:hAnsi="Times New Roman" w:eastAsia="宋体" w:cs="宋体"/>
          <w:sz w:val="28"/>
          <w:szCs w:val="28"/>
          <w:lang w:val="zh-CN"/>
        </w:rPr>
        <w:t>联系电话</w:t>
      </w:r>
      <w:r>
        <w:rPr>
          <w:rFonts w:hint="eastAsia" w:ascii="宋体" w:hAnsi="Times New Roman" w:eastAsia="宋体" w:cs="宋体"/>
          <w:sz w:val="28"/>
          <w:szCs w:val="28"/>
        </w:rPr>
        <w:t>：</w:t>
      </w:r>
      <w:r>
        <w:rPr>
          <w:rFonts w:ascii="Times New Roman" w:hAnsi="Times New Roman" w:eastAsia="宋体" w:cs="Times New Roman"/>
          <w:sz w:val="28"/>
          <w:szCs w:val="28"/>
        </w:rPr>
        <w:t>0551-63689120</w:t>
      </w:r>
    </w:p>
    <w:p>
      <w:pPr>
        <w:autoSpaceDE w:val="0"/>
        <w:autoSpaceDN w:val="0"/>
        <w:adjustRightInd w:val="0"/>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招聘邮箱</w:t>
      </w:r>
      <w:r>
        <w:rPr>
          <w:rFonts w:hint="eastAsia" w:ascii="宋体" w:hAnsi="Times New Roman" w:eastAsia="宋体" w:cs="宋体"/>
          <w:sz w:val="28"/>
          <w:szCs w:val="28"/>
        </w:rPr>
        <w:t>：</w:t>
      </w:r>
      <w:r>
        <w:fldChar w:fldCharType="begin"/>
      </w:r>
      <w:r>
        <w:instrText xml:space="preserve"> HYPERLINK "mailto:helihr@qq.com" </w:instrText>
      </w:r>
      <w:r>
        <w:fldChar w:fldCharType="separate"/>
      </w:r>
      <w:r>
        <w:rPr>
          <w:rStyle w:val="5"/>
          <w:rFonts w:hint="eastAsia" w:ascii="Times New Roman" w:hAnsi="Times New Roman" w:eastAsia="宋体" w:cs="Times New Roman"/>
          <w:sz w:val="28"/>
          <w:szCs w:val="28"/>
        </w:rPr>
        <w:t>helihr</w:t>
      </w:r>
      <w:r>
        <w:rPr>
          <w:rStyle w:val="5"/>
          <w:rFonts w:ascii="Times New Roman" w:hAnsi="Times New Roman" w:eastAsia="宋体" w:cs="Times New Roman"/>
          <w:sz w:val="28"/>
          <w:szCs w:val="28"/>
        </w:rPr>
        <w:t>@</w:t>
      </w:r>
      <w:r>
        <w:rPr>
          <w:rStyle w:val="5"/>
          <w:rFonts w:hint="eastAsia" w:ascii="Times New Roman" w:hAnsi="Times New Roman" w:eastAsia="宋体" w:cs="Times New Roman"/>
          <w:sz w:val="28"/>
          <w:szCs w:val="28"/>
        </w:rPr>
        <w:t>qq</w:t>
      </w:r>
      <w:r>
        <w:rPr>
          <w:rStyle w:val="5"/>
          <w:rFonts w:ascii="Times New Roman" w:hAnsi="Times New Roman" w:eastAsia="宋体" w:cs="Times New Roman"/>
          <w:sz w:val="28"/>
          <w:szCs w:val="28"/>
        </w:rPr>
        <w:t>.com</w:t>
      </w:r>
      <w:r>
        <w:rPr>
          <w:rStyle w:val="5"/>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（学校+姓名+专业+应聘岗位）</w:t>
      </w:r>
    </w:p>
    <w:p>
      <w:pPr>
        <w:autoSpaceDE w:val="0"/>
        <w:autoSpaceDN w:val="0"/>
        <w:adjustRightInd w:val="0"/>
        <w:ind w:firstLine="560" w:firstLineChars="200"/>
        <w:jc w:val="left"/>
      </w:pPr>
      <w:r>
        <w:rPr>
          <w:rFonts w:hint="eastAsia" w:ascii="宋体" w:eastAsia="宋体" w:cs="宋体"/>
          <w:sz w:val="28"/>
          <w:szCs w:val="28"/>
        </w:rPr>
        <w:t>网址：</w:t>
      </w:r>
      <w:r>
        <w:rPr>
          <w:rFonts w:hint="eastAsia" w:ascii="宋体" w:eastAsia="宋体" w:cs="宋体"/>
          <w:sz w:val="28"/>
          <w:szCs w:val="28"/>
          <w:lang w:val="zh-CN"/>
        </w:rPr>
        <w:t>股份公司</w:t>
      </w:r>
      <w:r>
        <w:rPr>
          <w:rFonts w:ascii="宋体" w:eastAsia="宋体" w:cs="宋体"/>
          <w:sz w:val="28"/>
          <w:szCs w:val="28"/>
        </w:rPr>
        <w:t>http://www.helichina.com</w:t>
      </w:r>
      <w:r>
        <w:rPr>
          <w:rFonts w:ascii="Times New Roman" w:hAnsi="Times New Roman" w:eastAsia="宋体" w:cs="Times New Roman"/>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76"/>
    <w:rsid w:val="00012045"/>
    <w:rsid w:val="00034224"/>
    <w:rsid w:val="00035DF4"/>
    <w:rsid w:val="000409AA"/>
    <w:rsid w:val="00086591"/>
    <w:rsid w:val="000904DE"/>
    <w:rsid w:val="00097160"/>
    <w:rsid w:val="000B5462"/>
    <w:rsid w:val="000D1713"/>
    <w:rsid w:val="000D1A9D"/>
    <w:rsid w:val="000E6033"/>
    <w:rsid w:val="000F0605"/>
    <w:rsid w:val="00106590"/>
    <w:rsid w:val="001141A4"/>
    <w:rsid w:val="00117E14"/>
    <w:rsid w:val="00125E01"/>
    <w:rsid w:val="00132C82"/>
    <w:rsid w:val="00133F41"/>
    <w:rsid w:val="001A0A87"/>
    <w:rsid w:val="001B401B"/>
    <w:rsid w:val="001B4D92"/>
    <w:rsid w:val="001E5AA2"/>
    <w:rsid w:val="001F479B"/>
    <w:rsid w:val="00207AD8"/>
    <w:rsid w:val="0021597C"/>
    <w:rsid w:val="00220FB9"/>
    <w:rsid w:val="00223DAC"/>
    <w:rsid w:val="00234209"/>
    <w:rsid w:val="002363B4"/>
    <w:rsid w:val="002503EF"/>
    <w:rsid w:val="00254A20"/>
    <w:rsid w:val="002578BF"/>
    <w:rsid w:val="00271359"/>
    <w:rsid w:val="00285A0A"/>
    <w:rsid w:val="002B00AA"/>
    <w:rsid w:val="002F009B"/>
    <w:rsid w:val="0031202B"/>
    <w:rsid w:val="00312259"/>
    <w:rsid w:val="003215CA"/>
    <w:rsid w:val="00322DDB"/>
    <w:rsid w:val="00324BD5"/>
    <w:rsid w:val="00337FF9"/>
    <w:rsid w:val="00346A19"/>
    <w:rsid w:val="00346EB9"/>
    <w:rsid w:val="00360DBB"/>
    <w:rsid w:val="003625C6"/>
    <w:rsid w:val="00365823"/>
    <w:rsid w:val="003A25AD"/>
    <w:rsid w:val="003A6CC9"/>
    <w:rsid w:val="003B293F"/>
    <w:rsid w:val="003B4577"/>
    <w:rsid w:val="003C7F55"/>
    <w:rsid w:val="003D50DD"/>
    <w:rsid w:val="003D600E"/>
    <w:rsid w:val="004005BF"/>
    <w:rsid w:val="0042468F"/>
    <w:rsid w:val="004664B7"/>
    <w:rsid w:val="004818C1"/>
    <w:rsid w:val="0049177A"/>
    <w:rsid w:val="004D7C8F"/>
    <w:rsid w:val="004E1889"/>
    <w:rsid w:val="004E18A1"/>
    <w:rsid w:val="004E44F0"/>
    <w:rsid w:val="004E7478"/>
    <w:rsid w:val="00531C31"/>
    <w:rsid w:val="00537FC4"/>
    <w:rsid w:val="00561A13"/>
    <w:rsid w:val="00566F38"/>
    <w:rsid w:val="0057068E"/>
    <w:rsid w:val="00571DF1"/>
    <w:rsid w:val="005922AA"/>
    <w:rsid w:val="005939E7"/>
    <w:rsid w:val="005A06ED"/>
    <w:rsid w:val="005C3A03"/>
    <w:rsid w:val="005E385F"/>
    <w:rsid w:val="005F0050"/>
    <w:rsid w:val="005F2676"/>
    <w:rsid w:val="00601DCF"/>
    <w:rsid w:val="00620556"/>
    <w:rsid w:val="00653814"/>
    <w:rsid w:val="00686A90"/>
    <w:rsid w:val="00692B9C"/>
    <w:rsid w:val="006A4D68"/>
    <w:rsid w:val="006B6F05"/>
    <w:rsid w:val="006C3454"/>
    <w:rsid w:val="006C7AFE"/>
    <w:rsid w:val="006D2229"/>
    <w:rsid w:val="00763C1D"/>
    <w:rsid w:val="007661A1"/>
    <w:rsid w:val="00775C2C"/>
    <w:rsid w:val="007838B6"/>
    <w:rsid w:val="00785987"/>
    <w:rsid w:val="007C3ED9"/>
    <w:rsid w:val="007D53AA"/>
    <w:rsid w:val="007E2A6D"/>
    <w:rsid w:val="007F4505"/>
    <w:rsid w:val="008615F4"/>
    <w:rsid w:val="0086620B"/>
    <w:rsid w:val="008A25F3"/>
    <w:rsid w:val="008F5EA3"/>
    <w:rsid w:val="009149D1"/>
    <w:rsid w:val="00923C8C"/>
    <w:rsid w:val="00973F9E"/>
    <w:rsid w:val="00975585"/>
    <w:rsid w:val="00982434"/>
    <w:rsid w:val="009C1C56"/>
    <w:rsid w:val="009E11C3"/>
    <w:rsid w:val="009E3D9B"/>
    <w:rsid w:val="00A02E61"/>
    <w:rsid w:val="00A10B72"/>
    <w:rsid w:val="00A12640"/>
    <w:rsid w:val="00A215F7"/>
    <w:rsid w:val="00A2287F"/>
    <w:rsid w:val="00A441BE"/>
    <w:rsid w:val="00A607BB"/>
    <w:rsid w:val="00A810A1"/>
    <w:rsid w:val="00A876B1"/>
    <w:rsid w:val="00A9757B"/>
    <w:rsid w:val="00AA73EA"/>
    <w:rsid w:val="00AC35FB"/>
    <w:rsid w:val="00AC4A5B"/>
    <w:rsid w:val="00AD076D"/>
    <w:rsid w:val="00AE6CCA"/>
    <w:rsid w:val="00AF3370"/>
    <w:rsid w:val="00B221AC"/>
    <w:rsid w:val="00B3300E"/>
    <w:rsid w:val="00B4513B"/>
    <w:rsid w:val="00B55E90"/>
    <w:rsid w:val="00B56CCE"/>
    <w:rsid w:val="00B6195D"/>
    <w:rsid w:val="00B756B8"/>
    <w:rsid w:val="00B91C3B"/>
    <w:rsid w:val="00BB5B91"/>
    <w:rsid w:val="00BD0FC7"/>
    <w:rsid w:val="00BD56FB"/>
    <w:rsid w:val="00BD5D20"/>
    <w:rsid w:val="00C22543"/>
    <w:rsid w:val="00C27DB1"/>
    <w:rsid w:val="00C303C2"/>
    <w:rsid w:val="00C31763"/>
    <w:rsid w:val="00C55194"/>
    <w:rsid w:val="00C87CA5"/>
    <w:rsid w:val="00CA3EAF"/>
    <w:rsid w:val="00CA656D"/>
    <w:rsid w:val="00CC0503"/>
    <w:rsid w:val="00CC7136"/>
    <w:rsid w:val="00CD3A34"/>
    <w:rsid w:val="00CF741B"/>
    <w:rsid w:val="00D062A9"/>
    <w:rsid w:val="00D47534"/>
    <w:rsid w:val="00D50852"/>
    <w:rsid w:val="00D76276"/>
    <w:rsid w:val="00D77062"/>
    <w:rsid w:val="00DA6A80"/>
    <w:rsid w:val="00DB3E21"/>
    <w:rsid w:val="00DC7106"/>
    <w:rsid w:val="00DD4B26"/>
    <w:rsid w:val="00DE7AA4"/>
    <w:rsid w:val="00DF67FD"/>
    <w:rsid w:val="00E228E6"/>
    <w:rsid w:val="00E5000E"/>
    <w:rsid w:val="00E552B6"/>
    <w:rsid w:val="00E61919"/>
    <w:rsid w:val="00E74E49"/>
    <w:rsid w:val="00E90B6C"/>
    <w:rsid w:val="00E93FA1"/>
    <w:rsid w:val="00E96ABF"/>
    <w:rsid w:val="00EB28E4"/>
    <w:rsid w:val="00ED3F54"/>
    <w:rsid w:val="00ED5FA4"/>
    <w:rsid w:val="00EF38AD"/>
    <w:rsid w:val="00F0210F"/>
    <w:rsid w:val="00F2401C"/>
    <w:rsid w:val="00F252F0"/>
    <w:rsid w:val="00F37BDE"/>
    <w:rsid w:val="00F645C6"/>
    <w:rsid w:val="00F74986"/>
    <w:rsid w:val="00F82742"/>
    <w:rsid w:val="00F95F16"/>
    <w:rsid w:val="00FA1E30"/>
    <w:rsid w:val="00FB74EC"/>
    <w:rsid w:val="00FB7810"/>
    <w:rsid w:val="00FC5393"/>
    <w:rsid w:val="06911C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ntc</Company>
  <Pages>3</Pages>
  <Words>191</Words>
  <Characters>1092</Characters>
  <Lines>9</Lines>
  <Paragraphs>2</Paragraphs>
  <TotalTime>0</TotalTime>
  <ScaleCrop>false</ScaleCrop>
  <LinksUpToDate>false</LinksUpToDate>
  <CharactersWithSpaces>1281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2016-09-21T06:42:00Z</dcterms:created>
  <dc:creator>刘伟</dc:creator>
  <cp:lastModifiedBy>Administrator</cp:lastModifiedBy>
  <cp:lastPrinted>2016-09-26T05:21:00Z</cp:lastPrinted>
  <dcterms:modified xsi:type="dcterms:W3CDTF">2016-10-31T06:55:52Z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