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
        <w:ind w:left="0"/>
        <w:rPr>
          <w:rFonts w:ascii="Times New Roman"/>
          <w:sz w:val="10"/>
        </w:rPr>
      </w:pPr>
    </w:p>
    <w:p>
      <w:pPr>
        <w:pStyle w:val="2"/>
        <w:spacing w:before="50"/>
        <w:jc w:val="center"/>
        <w:rPr>
          <w:rFonts w:hint="eastAsia" w:ascii="宋体" w:eastAsia="宋体"/>
          <w:lang w:eastAsia="zh-CN"/>
        </w:rPr>
      </w:pPr>
      <w:r>
        <w:rPr>
          <w:rFonts w:hint="eastAsia" w:ascii="宋体" w:eastAsia="宋体"/>
          <w:lang w:eastAsia="zh-CN"/>
        </w:rPr>
        <w:t>安徽交通</w:t>
      </w:r>
      <w:r>
        <w:rPr>
          <w:rFonts w:hint="eastAsia" w:ascii="宋体" w:eastAsia="宋体"/>
        </w:rPr>
        <w:t>职业技术学院横向项目管理办法</w:t>
      </w:r>
      <w:r>
        <w:rPr>
          <w:rFonts w:hint="eastAsia" w:ascii="宋体" w:eastAsia="宋体"/>
          <w:lang w:eastAsia="zh-CN"/>
        </w:rPr>
        <w:t>（试行）</w:t>
      </w:r>
    </w:p>
    <w:p>
      <w:pPr>
        <w:pStyle w:val="5"/>
        <w:spacing w:before="4"/>
        <w:ind w:left="0"/>
        <w:rPr>
          <w:b/>
          <w:sz w:val="32"/>
        </w:rPr>
      </w:pPr>
    </w:p>
    <w:p>
      <w:pPr>
        <w:pStyle w:val="5"/>
        <w:keepNext w:val="0"/>
        <w:keepLines w:val="0"/>
        <w:pageBreakBefore w:val="0"/>
        <w:widowControl w:val="0"/>
        <w:kinsoku/>
        <w:wordWrap/>
        <w:overflowPunct/>
        <w:topLinePunct w:val="0"/>
        <w:autoSpaceDE w:val="0"/>
        <w:autoSpaceDN w:val="0"/>
        <w:bidi w:val="0"/>
        <w:adjustRightInd/>
        <w:snapToGrid/>
        <w:spacing w:line="440" w:lineRule="exact"/>
        <w:ind w:right="233" w:firstLine="480"/>
        <w:jc w:val="both"/>
        <w:textAlignment w:val="auto"/>
      </w:pPr>
      <w:r>
        <w:rPr>
          <w:rFonts w:hint="eastAsia"/>
        </w:rPr>
        <w:t>为提升学院</w:t>
      </w:r>
      <w:r>
        <w:rPr>
          <w:rFonts w:hint="eastAsia"/>
          <w:lang w:eastAsia="zh-CN"/>
        </w:rPr>
        <w:t>技能型高水平大学建设、</w:t>
      </w:r>
      <w:r>
        <w:rPr>
          <w:rFonts w:hint="eastAsia"/>
        </w:rPr>
        <w:t>服务地方经济和产业发展能力，调动学院教职员工服务行业、企业和地方经济的积极性，</w:t>
      </w:r>
      <w:r>
        <w:t>优化科研管理服务，持续提升</w:t>
      </w:r>
      <w:r>
        <w:rPr>
          <w:rFonts w:hint="eastAsia"/>
          <w:lang w:eastAsia="zh-CN"/>
        </w:rPr>
        <w:t>学院</w:t>
      </w:r>
      <w:r>
        <w:t>创新能力、优化创新布局，加快科技成果转移转化，深化产教融合育人，根据科技部等 6 部门印发《关于扩大高校和科研院所科研相关自主权的若干意见》（国科发政〔2019〕260</w:t>
      </w:r>
      <w:r>
        <w:rPr>
          <w:spacing w:val="12"/>
        </w:rPr>
        <w:t xml:space="preserve"> 号</w:t>
      </w:r>
      <w:r>
        <w:t>）、国务院办公厅《关于实行以增加知识价值为导向的分配政策的若干意见》、国务院办公厅《关于抓好赋予科研机构和人员更大自主权有关文件贯彻落实工作的通知》（国办发〔2018〕127 号）、教育部 安徽省人民政府《关于整省推进职业教育一体化高质量发展加快技能安徽建设的意见》（皖政秘〔2021〕221 号）</w:t>
      </w:r>
      <w:r>
        <w:rPr>
          <w:rFonts w:hint="eastAsia"/>
          <w:lang w:eastAsia="zh-CN"/>
        </w:rPr>
        <w:t>、</w:t>
      </w:r>
      <w:r>
        <w:t>人力资源</w:t>
      </w:r>
      <w:r>
        <w:rPr>
          <w:rFonts w:hint="default"/>
        </w:rPr>
        <w:t>社会保障部 财政部 科技部《关于事业单位科研人员职务科技成果转化现金奖励纳入绩效工资管理有关问题的通知》(人社部发〔2021〕14号)</w:t>
      </w:r>
      <w:r>
        <w:t>等文件精神及有关规定，结合</w:t>
      </w:r>
      <w:r>
        <w:rPr>
          <w:rFonts w:hint="eastAsia"/>
          <w:lang w:eastAsia="zh-CN"/>
        </w:rPr>
        <w:t>学院</w:t>
      </w:r>
      <w:r>
        <w:t xml:space="preserve">实际，修订本办法。 </w:t>
      </w:r>
    </w:p>
    <w:p>
      <w:pPr>
        <w:pStyle w:val="3"/>
        <w:keepNext w:val="0"/>
        <w:keepLines w:val="0"/>
        <w:pageBreakBefore w:val="0"/>
        <w:widowControl w:val="0"/>
        <w:kinsoku/>
        <w:wordWrap/>
        <w:overflowPunct/>
        <w:topLinePunct w:val="0"/>
        <w:autoSpaceDE w:val="0"/>
        <w:autoSpaceDN w:val="0"/>
        <w:bidi w:val="0"/>
        <w:adjustRightInd/>
        <w:snapToGrid/>
        <w:spacing w:before="134" w:line="440" w:lineRule="exact"/>
        <w:ind w:left="4309"/>
        <w:textAlignment w:val="auto"/>
      </w:pPr>
      <w:r>
        <w:rPr>
          <w:spacing w:val="19"/>
        </w:rPr>
        <w:t>第一章 总则</w:t>
      </w:r>
    </w:p>
    <w:p>
      <w:pPr>
        <w:pStyle w:val="5"/>
        <w:keepNext w:val="0"/>
        <w:keepLines w:val="0"/>
        <w:pageBreakBefore w:val="0"/>
        <w:widowControl w:val="0"/>
        <w:kinsoku/>
        <w:wordWrap/>
        <w:overflowPunct/>
        <w:topLinePunct w:val="0"/>
        <w:autoSpaceDE w:val="0"/>
        <w:autoSpaceDN w:val="0"/>
        <w:bidi w:val="0"/>
        <w:adjustRightInd/>
        <w:snapToGrid/>
        <w:spacing w:before="101" w:line="440" w:lineRule="exact"/>
        <w:ind w:right="235" w:firstLine="482"/>
        <w:textAlignment w:val="auto"/>
      </w:pPr>
      <w:r>
        <w:rPr>
          <w:b/>
        </w:rPr>
        <w:t xml:space="preserve">第一条 </w:t>
      </w:r>
      <w:r>
        <w:rPr>
          <w:spacing w:val="-10"/>
        </w:rPr>
        <w:t>本办法所指的横向项目是指企事业、社会组织单位，个人或政府</w:t>
      </w:r>
      <w:r>
        <w:t>（</w:t>
      </w:r>
      <w:r>
        <w:rPr>
          <w:spacing w:val="-13"/>
        </w:rPr>
        <w:t>以下简称“委</w:t>
      </w:r>
      <w:r>
        <w:t>托方”）委托</w:t>
      </w:r>
      <w:r>
        <w:rPr>
          <w:rFonts w:hint="eastAsia"/>
          <w:lang w:eastAsia="zh-CN"/>
        </w:rPr>
        <w:t>学院</w:t>
      </w:r>
      <w:r>
        <w:t>承担的各类项目，包括</w:t>
      </w:r>
      <w:r>
        <w:rPr>
          <w:rFonts w:hint="eastAsia"/>
          <w:lang w:eastAsia="zh-CN"/>
        </w:rPr>
        <w:t>两</w:t>
      </w:r>
      <w:r>
        <w:t xml:space="preserve">个方面：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9" w:rightChars="0" w:firstLine="476" w:firstLineChars="200"/>
        <w:jc w:val="left"/>
        <w:textAlignment w:val="auto"/>
        <w:rPr>
          <w:sz w:val="24"/>
        </w:rPr>
      </w:pPr>
      <w:r>
        <w:rPr>
          <w:rFonts w:hint="eastAsia"/>
          <w:spacing w:val="-1"/>
          <w:sz w:val="24"/>
          <w:lang w:val="en-US" w:eastAsia="zh-CN"/>
        </w:rPr>
        <w:t>1.</w:t>
      </w:r>
      <w:r>
        <w:rPr>
          <w:spacing w:val="-1"/>
          <w:sz w:val="24"/>
        </w:rPr>
        <w:t>委托</w:t>
      </w:r>
      <w:r>
        <w:rPr>
          <w:rFonts w:hint="eastAsia"/>
          <w:spacing w:val="-1"/>
          <w:sz w:val="24"/>
          <w:lang w:eastAsia="zh-CN"/>
        </w:rPr>
        <w:t>学院</w:t>
      </w:r>
      <w:r>
        <w:rPr>
          <w:spacing w:val="-1"/>
          <w:sz w:val="24"/>
        </w:rPr>
        <w:t>承担技术开发、技术转让、技术服务、技术咨询、技术培训、合作研究、委</w:t>
      </w:r>
      <w:r>
        <w:rPr>
          <w:sz w:val="24"/>
        </w:rPr>
        <w:t xml:space="preserve">托研究、人才培养、社会调研、管理服务等各类非财政性资金项目；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8" w:rightChars="0" w:firstLine="476" w:firstLineChars="200"/>
        <w:jc w:val="left"/>
        <w:textAlignment w:val="auto"/>
        <w:rPr>
          <w:sz w:val="24"/>
        </w:rPr>
      </w:pPr>
      <w:r>
        <w:rPr>
          <w:rFonts w:hint="eastAsia"/>
          <w:spacing w:val="-1"/>
          <w:sz w:val="24"/>
          <w:lang w:val="en-US" w:eastAsia="zh-CN"/>
        </w:rPr>
        <w:t>2.</w:t>
      </w:r>
      <w:r>
        <w:rPr>
          <w:spacing w:val="-1"/>
          <w:sz w:val="24"/>
        </w:rPr>
        <w:t>政府及事业单位通过招投标或购买服务等形式，委托</w:t>
      </w:r>
      <w:r>
        <w:rPr>
          <w:rFonts w:hint="eastAsia"/>
          <w:spacing w:val="-1"/>
          <w:sz w:val="24"/>
          <w:lang w:eastAsia="zh-CN"/>
        </w:rPr>
        <w:t>学院</w:t>
      </w:r>
      <w:r>
        <w:rPr>
          <w:spacing w:val="-1"/>
          <w:sz w:val="24"/>
        </w:rPr>
        <w:t>开展政策咨询、资源开发、</w:t>
      </w:r>
      <w:r>
        <w:rPr>
          <w:sz w:val="24"/>
        </w:rPr>
        <w:t>市场调研、专业指导、课程资源、赛事服务等各类财政性资金项目</w:t>
      </w:r>
      <w:r>
        <w:rPr>
          <w:rFonts w:hint="eastAsia"/>
          <w:sz w:val="24"/>
          <w:lang w:eastAsia="zh-CN"/>
        </w:rPr>
        <w:t>。</w:t>
      </w:r>
      <w:r>
        <w:rPr>
          <w:sz w:val="24"/>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 w:line="440" w:lineRule="exact"/>
        <w:ind w:left="692"/>
        <w:textAlignment w:val="auto"/>
      </w:pPr>
      <w:r>
        <w:t>上述未尽范畴由</w:t>
      </w:r>
      <w:r>
        <w:rPr>
          <w:rFonts w:hint="eastAsia"/>
          <w:lang w:eastAsia="zh-CN"/>
        </w:rPr>
        <w:t>教务</w:t>
      </w:r>
      <w:r>
        <w:t xml:space="preserve">处向学术委员会提出认定申请。 </w:t>
      </w:r>
    </w:p>
    <w:p>
      <w:pPr>
        <w:pStyle w:val="5"/>
        <w:keepNext w:val="0"/>
        <w:keepLines w:val="0"/>
        <w:pageBreakBefore w:val="0"/>
        <w:widowControl w:val="0"/>
        <w:kinsoku/>
        <w:wordWrap/>
        <w:overflowPunct/>
        <w:topLinePunct w:val="0"/>
        <w:autoSpaceDE w:val="0"/>
        <w:autoSpaceDN w:val="0"/>
        <w:bidi w:val="0"/>
        <w:adjustRightInd/>
        <w:snapToGrid/>
        <w:spacing w:before="161" w:line="440" w:lineRule="exact"/>
        <w:ind w:right="233" w:firstLine="482"/>
        <w:textAlignment w:val="auto"/>
      </w:pPr>
      <w:r>
        <w:rPr>
          <w:b/>
        </w:rPr>
        <w:t xml:space="preserve">第二条 </w:t>
      </w:r>
      <w:r>
        <w:t xml:space="preserve">横向项目经费纳入单位财务统一管理，由项目承担单位按照委托方要求、合同约定或内部横向经费管理制度进行使用。 </w:t>
      </w:r>
    </w:p>
    <w:p>
      <w:pPr>
        <w:pStyle w:val="5"/>
        <w:keepNext w:val="0"/>
        <w:keepLines w:val="0"/>
        <w:pageBreakBefore w:val="0"/>
        <w:widowControl w:val="0"/>
        <w:kinsoku/>
        <w:wordWrap/>
        <w:overflowPunct/>
        <w:topLinePunct w:val="0"/>
        <w:autoSpaceDE w:val="0"/>
        <w:autoSpaceDN w:val="0"/>
        <w:bidi w:val="0"/>
        <w:adjustRightInd/>
        <w:snapToGrid/>
        <w:spacing w:before="32" w:line="440" w:lineRule="exact"/>
        <w:ind w:right="233" w:firstLine="482"/>
        <w:textAlignment w:val="auto"/>
      </w:pPr>
      <w:r>
        <w:rPr>
          <w:b/>
        </w:rPr>
        <w:t xml:space="preserve">第三条 </w:t>
      </w:r>
      <w:r>
        <w:rPr>
          <w:rFonts w:hint="eastAsia"/>
          <w:lang w:eastAsia="zh-CN"/>
        </w:rPr>
        <w:t>学院</w:t>
      </w:r>
      <w:r>
        <w:t>鼓励通过各类科技平台（基地）</w:t>
      </w:r>
      <w:r>
        <w:rPr>
          <w:rFonts w:hint="eastAsia"/>
          <w:lang w:eastAsia="zh-CN"/>
        </w:rPr>
        <w:t>和</w:t>
      </w:r>
      <w:r>
        <w:t xml:space="preserve">研究所等科研组织机构承担横向科研项目，以推动创新项目的实施，促进科研成果的转移转化。 </w:t>
      </w:r>
    </w:p>
    <w:p>
      <w:pPr>
        <w:pStyle w:val="5"/>
        <w:keepNext w:val="0"/>
        <w:keepLines w:val="0"/>
        <w:pageBreakBefore w:val="0"/>
        <w:widowControl w:val="0"/>
        <w:kinsoku/>
        <w:wordWrap/>
        <w:overflowPunct/>
        <w:topLinePunct w:val="0"/>
        <w:autoSpaceDE w:val="0"/>
        <w:autoSpaceDN w:val="0"/>
        <w:bidi w:val="0"/>
        <w:adjustRightInd/>
        <w:snapToGrid/>
        <w:spacing w:line="440" w:lineRule="exact"/>
        <w:ind w:right="233" w:firstLine="482"/>
        <w:jc w:val="both"/>
        <w:textAlignment w:val="auto"/>
        <w:rPr>
          <w:rFonts w:hint="eastAsia" w:eastAsia="宋体"/>
          <w:lang w:eastAsia="zh-CN"/>
        </w:rPr>
      </w:pPr>
      <w:r>
        <w:rPr>
          <w:b/>
        </w:rPr>
        <w:t xml:space="preserve">第四条 </w:t>
      </w:r>
      <w:r>
        <w:rPr>
          <w:rFonts w:hint="eastAsia"/>
          <w:lang w:eastAsia="zh-CN"/>
        </w:rPr>
        <w:t>教务</w:t>
      </w:r>
      <w:r>
        <w:t>处为</w:t>
      </w:r>
      <w:r>
        <w:rPr>
          <w:rFonts w:hint="eastAsia"/>
          <w:lang w:eastAsia="zh-CN"/>
        </w:rPr>
        <w:t>学院</w:t>
      </w:r>
      <w:r>
        <w:t>横向项目组织管理的职能部门，</w:t>
      </w:r>
      <w:r>
        <w:rPr>
          <w:rFonts w:hint="eastAsia"/>
          <w:lang w:eastAsia="zh-CN"/>
        </w:rPr>
        <w:t>各系部</w:t>
      </w:r>
      <w:r>
        <w:t>为二级管理单位。横向项目到账经费纳入</w:t>
      </w:r>
      <w:r>
        <w:rPr>
          <w:rFonts w:hint="eastAsia"/>
          <w:lang w:eastAsia="zh-CN"/>
        </w:rPr>
        <w:t>学院</w:t>
      </w:r>
      <w:r>
        <w:t>年度考核</w:t>
      </w:r>
      <w:r>
        <w:rPr>
          <w:rFonts w:hint="eastAsia"/>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2" w:line="440" w:lineRule="exact"/>
        <w:ind w:right="233" w:firstLine="482"/>
        <w:textAlignment w:val="auto"/>
      </w:pPr>
      <w:r>
        <w:rPr>
          <w:b/>
        </w:rPr>
        <w:t>第五条</w:t>
      </w:r>
      <w:r>
        <w:rPr>
          <w:b/>
          <w:color w:val="C00000"/>
        </w:rPr>
        <w:t xml:space="preserve"> </w:t>
      </w:r>
      <w:r>
        <w:t>凡</w:t>
      </w:r>
      <w:r>
        <w:rPr>
          <w:rFonts w:hint="eastAsia"/>
          <w:lang w:eastAsia="zh-CN"/>
        </w:rPr>
        <w:t>学院</w:t>
      </w:r>
      <w:r>
        <w:t>在职人员获得各类横向项目者均需遵照本办法执行，其他部门无</w:t>
      </w:r>
      <w:r>
        <w:rPr>
          <w:rFonts w:hint="eastAsia"/>
          <w:lang w:eastAsia="zh-CN"/>
        </w:rPr>
        <w:t>权</w:t>
      </w:r>
      <w:r>
        <w:t>以</w:t>
      </w:r>
      <w:r>
        <w:rPr>
          <w:rFonts w:hint="eastAsia"/>
          <w:lang w:eastAsia="zh-CN"/>
        </w:rPr>
        <w:t>学院</w:t>
      </w:r>
      <w:r>
        <w:t>名义对外签订任何横向合同和承办相应业务。</w:t>
      </w:r>
    </w:p>
    <w:p>
      <w:pPr>
        <w:pStyle w:val="3"/>
        <w:keepNext w:val="0"/>
        <w:keepLines w:val="0"/>
        <w:pageBreakBefore w:val="0"/>
        <w:widowControl w:val="0"/>
        <w:kinsoku/>
        <w:wordWrap/>
        <w:overflowPunct/>
        <w:topLinePunct w:val="0"/>
        <w:autoSpaceDE w:val="0"/>
        <w:autoSpaceDN w:val="0"/>
        <w:bidi w:val="0"/>
        <w:adjustRightInd/>
        <w:snapToGrid/>
        <w:spacing w:before="1" w:line="440" w:lineRule="exact"/>
        <w:ind w:left="3568" w:right="3471"/>
        <w:jc w:val="center"/>
        <w:textAlignment w:val="auto"/>
      </w:pPr>
      <w:r>
        <w:t>第二章 合同和立项管理</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31" w:line="440" w:lineRule="exact"/>
        <w:ind w:right="110" w:firstLine="482"/>
        <w:textAlignment w:val="auto"/>
      </w:pPr>
      <w:r>
        <w:rPr>
          <w:b/>
        </w:rPr>
        <w:t xml:space="preserve">第六条 </w:t>
      </w:r>
      <w:r>
        <w:rPr>
          <w:spacing w:val="-7"/>
        </w:rPr>
        <w:t xml:space="preserve">承接横向科研项目必须采用书面合同的形式，以合同作为立项及项目管理依据， </w:t>
      </w:r>
      <w:r>
        <w:rPr>
          <w:rFonts w:hint="eastAsia"/>
          <w:spacing w:val="-7"/>
          <w:lang w:eastAsia="zh-CN"/>
        </w:rPr>
        <w:t>教务</w:t>
      </w:r>
      <w:r>
        <w:t>处在委托方按合同拨入经费到</w:t>
      </w:r>
      <w:r>
        <w:rPr>
          <w:rFonts w:hint="eastAsia"/>
          <w:lang w:eastAsia="zh-CN"/>
        </w:rPr>
        <w:t>学院</w:t>
      </w:r>
      <w:r>
        <w:t>指定账户后，发文立项并将其列入</w:t>
      </w:r>
      <w:r>
        <w:rPr>
          <w:rFonts w:hint="eastAsia"/>
          <w:lang w:eastAsia="zh-CN"/>
        </w:rPr>
        <w:t>学院</w:t>
      </w:r>
      <w:r>
        <w:t>科研计划。同时填写《</w:t>
      </w:r>
      <w:r>
        <w:rPr>
          <w:rFonts w:hint="eastAsia"/>
          <w:lang w:eastAsia="zh-CN"/>
        </w:rPr>
        <w:t>安徽交通</w:t>
      </w:r>
      <w:r>
        <w:t>职业技术学院横向项目立项审批表》（</w:t>
      </w:r>
      <w:r>
        <w:rPr>
          <w:spacing w:val="4"/>
        </w:rPr>
        <w:t xml:space="preserve">附件 </w:t>
      </w:r>
      <w:r>
        <w:t>1）报</w:t>
      </w:r>
      <w:r>
        <w:rPr>
          <w:rFonts w:hint="eastAsia"/>
          <w:lang w:eastAsia="zh-CN"/>
        </w:rPr>
        <w:t>教务</w:t>
      </w:r>
      <w:r>
        <w:t xml:space="preserve">处备案。合同的拟订需遵守以下原则：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5" w:rightChars="0" w:firstLine="480" w:firstLineChars="200"/>
        <w:jc w:val="both"/>
        <w:textAlignment w:val="auto"/>
        <w:rPr>
          <w:sz w:val="24"/>
        </w:rPr>
      </w:pPr>
      <w:r>
        <w:rPr>
          <w:rFonts w:hint="eastAsia"/>
          <w:sz w:val="24"/>
          <w:lang w:val="en-US" w:eastAsia="zh-CN"/>
        </w:rPr>
        <w:t>1.</w:t>
      </w:r>
      <w:r>
        <w:rPr>
          <w:sz w:val="24"/>
        </w:rPr>
        <w:t>合同一般使用科技部统一印制的科技项目合同范本（详见</w:t>
      </w:r>
      <w:r>
        <w:rPr>
          <w:rFonts w:hint="eastAsia"/>
          <w:sz w:val="24"/>
          <w:lang w:eastAsia="zh-CN"/>
        </w:rPr>
        <w:t>教务</w:t>
      </w:r>
      <w:r>
        <w:rPr>
          <w:sz w:val="24"/>
        </w:rPr>
        <w:t>处网站下载专区），或</w:t>
      </w:r>
      <w:r>
        <w:rPr>
          <w:spacing w:val="-1"/>
          <w:sz w:val="24"/>
        </w:rPr>
        <w:t>经委托方和承担方双方协商拟订，但合同条款的内容必须符合《中华人民共和国民法典》的</w:t>
      </w:r>
      <w:r>
        <w:rPr>
          <w:sz w:val="24"/>
        </w:rPr>
        <w:t xml:space="preserve">有关规定。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5" w:rightChars="0" w:firstLine="480" w:firstLineChars="200"/>
        <w:jc w:val="both"/>
        <w:textAlignment w:val="auto"/>
        <w:rPr>
          <w:sz w:val="24"/>
        </w:rPr>
      </w:pPr>
      <w:r>
        <w:rPr>
          <w:rFonts w:hint="eastAsia"/>
          <w:sz w:val="24"/>
          <w:lang w:val="en-US" w:eastAsia="zh-CN"/>
        </w:rPr>
        <w:t>2.</w:t>
      </w:r>
      <w:r>
        <w:rPr>
          <w:sz w:val="24"/>
        </w:rPr>
        <w:t>合同所含条款必须完整，服务内容清楚，技术指标明确。应约定任务分工、资金投入和使用、知识产权归属、权益分配、经费支出（包括经费支出科目及所占比例）</w:t>
      </w:r>
      <w:r>
        <w:rPr>
          <w:spacing w:val="-3"/>
          <w:sz w:val="24"/>
        </w:rPr>
        <w:t>、双方负责</w:t>
      </w:r>
      <w:r>
        <w:rPr>
          <w:spacing w:val="-1"/>
          <w:sz w:val="24"/>
        </w:rPr>
        <w:t>人、协议双方各自应承担的义务及享有的权利、解决争议的办法等。涉密的科研项目，应按</w:t>
      </w:r>
      <w:r>
        <w:rPr>
          <w:sz w:val="24"/>
        </w:rPr>
        <w:t xml:space="preserve">国家相关规定拟订保密条款。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right="0" w:rightChars="0" w:firstLine="654" w:firstLineChars="300"/>
        <w:jc w:val="left"/>
        <w:textAlignment w:val="auto"/>
        <w:rPr>
          <w:sz w:val="24"/>
        </w:rPr>
      </w:pPr>
      <w:r>
        <w:rPr>
          <w:rFonts w:hint="eastAsia"/>
          <w:spacing w:val="-11"/>
          <w:sz w:val="24"/>
          <w:lang w:val="en-US" w:eastAsia="zh-CN"/>
        </w:rPr>
        <w:t>3.</w:t>
      </w:r>
      <w:r>
        <w:rPr>
          <w:spacing w:val="-11"/>
          <w:sz w:val="24"/>
        </w:rPr>
        <w:t>项目合同变更、撤销或对约定内容进行调整，需双方另行书面约定，并报</w:t>
      </w:r>
      <w:r>
        <w:rPr>
          <w:rFonts w:hint="eastAsia"/>
          <w:spacing w:val="-11"/>
          <w:sz w:val="24"/>
          <w:lang w:eastAsia="zh-CN"/>
        </w:rPr>
        <w:t>教务</w:t>
      </w:r>
      <w:r>
        <w:rPr>
          <w:spacing w:val="-11"/>
          <w:sz w:val="24"/>
        </w:rPr>
        <w:t>处备案。</w:t>
      </w:r>
      <w:r>
        <w:rPr>
          <w:sz w:val="24"/>
        </w:rPr>
        <w:t xml:space="preserve"> </w:t>
      </w:r>
    </w:p>
    <w:p>
      <w:pPr>
        <w:keepNext w:val="0"/>
        <w:keepLines w:val="0"/>
        <w:pageBreakBefore w:val="0"/>
        <w:widowControl w:val="0"/>
        <w:kinsoku/>
        <w:wordWrap/>
        <w:overflowPunct/>
        <w:topLinePunct w:val="0"/>
        <w:autoSpaceDE w:val="0"/>
        <w:autoSpaceDN w:val="0"/>
        <w:bidi w:val="0"/>
        <w:adjustRightInd/>
        <w:snapToGrid/>
        <w:spacing w:before="132" w:line="440" w:lineRule="exact"/>
        <w:ind w:left="692" w:right="0" w:firstLine="0"/>
        <w:jc w:val="left"/>
        <w:textAlignment w:val="auto"/>
        <w:rPr>
          <w:sz w:val="24"/>
        </w:rPr>
      </w:pPr>
      <w:r>
        <w:rPr>
          <w:b/>
          <w:sz w:val="24"/>
        </w:rPr>
        <w:t xml:space="preserve">第七条 </w:t>
      </w:r>
      <w:r>
        <w:rPr>
          <w:sz w:val="24"/>
        </w:rPr>
        <w:t xml:space="preserve">合同签署 </w:t>
      </w:r>
    </w:p>
    <w:p>
      <w:pPr>
        <w:keepNext w:val="0"/>
        <w:keepLines w:val="0"/>
        <w:pageBreakBefore w:val="0"/>
        <w:widowControl w:val="0"/>
        <w:kinsoku/>
        <w:wordWrap/>
        <w:overflowPunct/>
        <w:topLinePunct w:val="0"/>
        <w:autoSpaceDE w:val="0"/>
        <w:autoSpaceDN w:val="0"/>
        <w:bidi w:val="0"/>
        <w:adjustRightInd/>
        <w:snapToGrid/>
        <w:spacing w:before="0" w:line="440" w:lineRule="exact"/>
        <w:ind w:left="240" w:leftChars="109" w:right="0" w:firstLine="480" w:firstLineChars="200"/>
        <w:jc w:val="left"/>
        <w:textAlignment w:val="auto"/>
        <w:rPr>
          <w:sz w:val="24"/>
        </w:rPr>
      </w:pPr>
      <w:r>
        <w:rPr>
          <w:rFonts w:hint="eastAsia"/>
          <w:sz w:val="24"/>
          <w:lang w:val="en-US" w:eastAsia="zh-CN"/>
        </w:rPr>
        <w:t>1.</w:t>
      </w:r>
      <w:r>
        <w:rPr>
          <w:sz w:val="24"/>
        </w:rPr>
        <w:t>横向项目合同由委托方、</w:t>
      </w:r>
      <w:r>
        <w:rPr>
          <w:rFonts w:hint="eastAsia"/>
          <w:sz w:val="24"/>
          <w:lang w:eastAsia="zh-CN"/>
        </w:rPr>
        <w:t>安徽交通</w:t>
      </w:r>
      <w:r>
        <w:rPr>
          <w:sz w:val="24"/>
        </w:rPr>
        <w:t>职业技术学院和项目负责人共同签订，</w:t>
      </w:r>
      <w:r>
        <w:rPr>
          <w:rFonts w:hint="eastAsia"/>
          <w:sz w:val="24"/>
          <w:lang w:eastAsia="zh-CN"/>
        </w:rPr>
        <w:t>学院</w:t>
      </w:r>
      <w:r>
        <w:rPr>
          <w:sz w:val="24"/>
        </w:rPr>
        <w:t>统一使</w:t>
      </w:r>
    </w:p>
    <w:p>
      <w:pPr>
        <w:keepNext w:val="0"/>
        <w:keepLines w:val="0"/>
        <w:pageBreakBefore w:val="0"/>
        <w:widowControl w:val="0"/>
        <w:kinsoku/>
        <w:wordWrap/>
        <w:overflowPunct/>
        <w:topLinePunct w:val="0"/>
        <w:autoSpaceDE w:val="0"/>
        <w:autoSpaceDN w:val="0"/>
        <w:bidi w:val="0"/>
        <w:adjustRightInd/>
        <w:snapToGrid/>
        <w:spacing w:before="0" w:line="440" w:lineRule="exact"/>
        <w:ind w:right="0" w:firstLine="240" w:firstLineChars="100"/>
        <w:jc w:val="left"/>
        <w:textAlignment w:val="auto"/>
        <w:rPr>
          <w:sz w:val="24"/>
        </w:rPr>
      </w:pPr>
      <w:r>
        <w:rPr>
          <w:rFonts w:hint="eastAsia"/>
          <w:sz w:val="24"/>
          <w:lang w:eastAsia="zh-CN"/>
        </w:rPr>
        <w:t>用</w:t>
      </w:r>
      <w:r>
        <w:rPr>
          <w:sz w:val="24"/>
        </w:rPr>
        <w:t>“</w:t>
      </w:r>
      <w:r>
        <w:rPr>
          <w:rFonts w:hint="eastAsia"/>
          <w:sz w:val="24"/>
          <w:lang w:eastAsia="zh-CN"/>
        </w:rPr>
        <w:t>安徽交通</w:t>
      </w:r>
      <w:r>
        <w:rPr>
          <w:sz w:val="24"/>
        </w:rPr>
        <w:t xml:space="preserve">职业技术学院技术合同专用章”。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5" w:rightChars="0" w:firstLine="480" w:firstLineChars="200"/>
        <w:jc w:val="both"/>
        <w:textAlignment w:val="auto"/>
        <w:rPr>
          <w:sz w:val="24"/>
        </w:rPr>
      </w:pPr>
      <w:r>
        <w:rPr>
          <w:rFonts w:hint="eastAsia"/>
          <w:sz w:val="24"/>
          <w:lang w:val="en-US" w:eastAsia="zh-CN"/>
        </w:rPr>
        <w:t>2.</w:t>
      </w:r>
      <w:r>
        <w:rPr>
          <w:sz w:val="24"/>
        </w:rPr>
        <w:t>合同原件一式四份，委托方、项目负责人、</w:t>
      </w:r>
      <w:r>
        <w:rPr>
          <w:rFonts w:hint="eastAsia"/>
          <w:sz w:val="24"/>
          <w:lang w:eastAsia="zh-CN"/>
        </w:rPr>
        <w:t>教务</w:t>
      </w:r>
      <w:r>
        <w:rPr>
          <w:sz w:val="24"/>
        </w:rPr>
        <w:t>处、财务处各自保留一份。项目负责人同时需在</w:t>
      </w:r>
      <w:r>
        <w:rPr>
          <w:rFonts w:hint="eastAsia"/>
          <w:sz w:val="24"/>
          <w:lang w:eastAsia="zh-CN"/>
        </w:rPr>
        <w:t>学院</w:t>
      </w:r>
      <w:r>
        <w:rPr>
          <w:sz w:val="24"/>
        </w:rPr>
        <w:t xml:space="preserve">管理系统中履行项目申请和登记程序。 </w:t>
      </w:r>
    </w:p>
    <w:p>
      <w:pPr>
        <w:keepNext w:val="0"/>
        <w:keepLines w:val="0"/>
        <w:pageBreakBefore w:val="0"/>
        <w:widowControl w:val="0"/>
        <w:kinsoku/>
        <w:wordWrap/>
        <w:overflowPunct/>
        <w:topLinePunct w:val="0"/>
        <w:autoSpaceDE w:val="0"/>
        <w:autoSpaceDN w:val="0"/>
        <w:bidi w:val="0"/>
        <w:adjustRightInd/>
        <w:snapToGrid/>
        <w:spacing w:before="0" w:line="440" w:lineRule="exact"/>
        <w:ind w:left="695" w:right="0" w:firstLine="0"/>
        <w:jc w:val="left"/>
        <w:textAlignment w:val="auto"/>
        <w:rPr>
          <w:sz w:val="24"/>
        </w:rPr>
      </w:pPr>
      <w:r>
        <w:rPr>
          <w:b/>
          <w:sz w:val="24"/>
        </w:rPr>
        <w:t xml:space="preserve">第八条 </w:t>
      </w:r>
      <w:r>
        <w:rPr>
          <w:sz w:val="24"/>
        </w:rPr>
        <w:t xml:space="preserve">相关责任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9" w:rightChars="0" w:firstLine="476" w:firstLineChars="200"/>
        <w:jc w:val="left"/>
        <w:textAlignment w:val="auto"/>
        <w:rPr>
          <w:spacing w:val="-1"/>
          <w:sz w:val="24"/>
        </w:rPr>
      </w:pPr>
      <w:r>
        <w:rPr>
          <w:rFonts w:hint="eastAsia"/>
          <w:spacing w:val="-1"/>
          <w:sz w:val="24"/>
          <w:lang w:val="en-US" w:eastAsia="zh-CN"/>
        </w:rPr>
        <w:t>1.</w:t>
      </w:r>
      <w:r>
        <w:rPr>
          <w:spacing w:val="-1"/>
          <w:sz w:val="24"/>
        </w:rPr>
        <w:t>项目负责人是合同履行的主要负责人，负责项目合同内容的真实性、合法性，应认真履行合同职责，对所有经费开支的真实性、可靠性承担经济与法律责任，并接受</w:t>
      </w:r>
      <w:r>
        <w:rPr>
          <w:rFonts w:hint="eastAsia"/>
          <w:spacing w:val="-1"/>
          <w:sz w:val="24"/>
          <w:lang w:eastAsia="zh-CN"/>
        </w:rPr>
        <w:t>学院</w:t>
      </w:r>
      <w:r>
        <w:rPr>
          <w:spacing w:val="-1"/>
          <w:sz w:val="24"/>
        </w:rPr>
        <w:t xml:space="preserve">监察审计部门的监督。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9" w:rightChars="0" w:firstLine="476" w:firstLineChars="200"/>
        <w:jc w:val="left"/>
        <w:textAlignment w:val="auto"/>
        <w:rPr>
          <w:spacing w:val="-1"/>
          <w:sz w:val="24"/>
        </w:rPr>
      </w:pPr>
      <w:r>
        <w:rPr>
          <w:rFonts w:hint="eastAsia"/>
          <w:spacing w:val="-1"/>
          <w:sz w:val="24"/>
          <w:lang w:val="en-US" w:eastAsia="zh-CN"/>
        </w:rPr>
        <w:t>2.</w:t>
      </w:r>
      <w:r>
        <w:rPr>
          <w:rFonts w:hint="eastAsia"/>
          <w:spacing w:val="-1"/>
          <w:sz w:val="24"/>
          <w:lang w:eastAsia="zh-CN"/>
        </w:rPr>
        <w:t>系</w:t>
      </w:r>
      <w:r>
        <w:rPr>
          <w:spacing w:val="-1"/>
          <w:sz w:val="24"/>
        </w:rPr>
        <w:t xml:space="preserve">部负责审查项目负责人及项目团队履行合同的能力和所涉及技术的真实性、可行性、经济效益，负责项目的过程管理。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9" w:rightChars="0" w:firstLine="476" w:firstLineChars="200"/>
        <w:jc w:val="left"/>
        <w:textAlignment w:val="auto"/>
        <w:rPr>
          <w:spacing w:val="-1"/>
          <w:sz w:val="24"/>
        </w:rPr>
      </w:pPr>
      <w:r>
        <w:rPr>
          <w:rFonts w:hint="eastAsia"/>
          <w:spacing w:val="-1"/>
          <w:sz w:val="24"/>
          <w:lang w:val="en-US" w:eastAsia="zh-CN"/>
        </w:rPr>
        <w:t>3.</w:t>
      </w:r>
      <w:r>
        <w:rPr>
          <w:rFonts w:hint="eastAsia"/>
          <w:spacing w:val="-1"/>
          <w:sz w:val="24"/>
          <w:lang w:eastAsia="zh-CN"/>
        </w:rPr>
        <w:t>教务</w:t>
      </w:r>
      <w:r>
        <w:rPr>
          <w:spacing w:val="-1"/>
          <w:sz w:val="24"/>
        </w:rPr>
        <w:t>处组织项目合同的审核、负责技术合同网上登记及相关管理工作。</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9" w:rightChars="0" w:firstLine="476" w:firstLineChars="200"/>
        <w:jc w:val="left"/>
        <w:textAlignment w:val="auto"/>
        <w:rPr>
          <w:spacing w:val="-1"/>
          <w:sz w:val="24"/>
        </w:rPr>
      </w:pPr>
      <w:r>
        <w:rPr>
          <w:rFonts w:hint="eastAsia"/>
          <w:spacing w:val="-1"/>
          <w:sz w:val="24"/>
          <w:lang w:val="en-US" w:eastAsia="zh-CN"/>
        </w:rPr>
        <w:t>4.</w:t>
      </w:r>
      <w:r>
        <w:rPr>
          <w:spacing w:val="-1"/>
          <w:sz w:val="24"/>
        </w:rPr>
        <w:t>对于额度 50 万元以下的项目合同，由</w:t>
      </w:r>
      <w:r>
        <w:rPr>
          <w:rFonts w:hint="eastAsia"/>
          <w:spacing w:val="-1"/>
          <w:sz w:val="24"/>
          <w:lang w:eastAsia="zh-CN"/>
        </w:rPr>
        <w:t>教务</w:t>
      </w:r>
      <w:r>
        <w:rPr>
          <w:spacing w:val="-1"/>
          <w:sz w:val="24"/>
        </w:rPr>
        <w:t>处和项目依托的二级单位进行审核；对于</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39" w:rightChars="0" w:firstLine="0" w:firstLineChars="0"/>
        <w:jc w:val="left"/>
        <w:textAlignment w:val="auto"/>
        <w:rPr>
          <w:spacing w:val="-1"/>
          <w:sz w:val="24"/>
        </w:rPr>
      </w:pPr>
      <w:r>
        <w:rPr>
          <w:spacing w:val="-1"/>
          <w:sz w:val="24"/>
        </w:rPr>
        <w:t>50 万元以上或涉及</w:t>
      </w:r>
      <w:r>
        <w:rPr>
          <w:rFonts w:hint="eastAsia"/>
          <w:spacing w:val="-1"/>
          <w:sz w:val="24"/>
          <w:lang w:eastAsia="zh-CN"/>
        </w:rPr>
        <w:t>学院</w:t>
      </w:r>
      <w:r>
        <w:rPr>
          <w:spacing w:val="-1"/>
          <w:sz w:val="24"/>
        </w:rPr>
        <w:t>重大利益的项目合同，由</w:t>
      </w:r>
      <w:r>
        <w:rPr>
          <w:rFonts w:hint="eastAsia"/>
          <w:spacing w:val="-1"/>
          <w:sz w:val="24"/>
          <w:lang w:eastAsia="zh-CN"/>
        </w:rPr>
        <w:t>学院</w:t>
      </w:r>
      <w:r>
        <w:rPr>
          <w:spacing w:val="-1"/>
          <w:sz w:val="24"/>
        </w:rPr>
        <w:t>法律顾问、</w:t>
      </w:r>
      <w:r>
        <w:rPr>
          <w:rFonts w:hint="eastAsia"/>
          <w:spacing w:val="-1"/>
          <w:sz w:val="24"/>
          <w:lang w:eastAsia="zh-CN"/>
        </w:rPr>
        <w:t>教务</w:t>
      </w:r>
      <w:r>
        <w:rPr>
          <w:spacing w:val="-1"/>
          <w:sz w:val="24"/>
        </w:rPr>
        <w:t>处、财务部门、不少于3 名学术委员会委员进行会签审核。审核的重点包括</w:t>
      </w:r>
      <w:r>
        <w:rPr>
          <w:rFonts w:hint="eastAsia"/>
          <w:spacing w:val="-1"/>
          <w:sz w:val="24"/>
          <w:lang w:eastAsia="zh-CN"/>
        </w:rPr>
        <w:t>学院</w:t>
      </w:r>
      <w:r>
        <w:rPr>
          <w:spacing w:val="-1"/>
          <w:sz w:val="24"/>
        </w:rPr>
        <w:t xml:space="preserve">权益、风险责任、知识产权条款、项目团队执行能力等。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right="239" w:rightChars="0" w:firstLine="714" w:firstLineChars="300"/>
        <w:jc w:val="left"/>
        <w:textAlignment w:val="auto"/>
        <w:rPr>
          <w:spacing w:val="-1"/>
          <w:sz w:val="24"/>
        </w:rPr>
      </w:pPr>
      <w:r>
        <w:rPr>
          <w:rFonts w:hint="eastAsia"/>
          <w:spacing w:val="-1"/>
          <w:sz w:val="24"/>
          <w:lang w:val="en-US" w:eastAsia="zh-CN"/>
        </w:rPr>
        <w:t>5.</w:t>
      </w:r>
      <w:r>
        <w:rPr>
          <w:spacing w:val="-1"/>
          <w:sz w:val="24"/>
        </w:rPr>
        <w:t>在订立、履行合同和项目管理过程中，若涉及相关部门的职责，相关部门应积极予以</w:t>
      </w:r>
    </w:p>
    <w:p>
      <w:pPr>
        <w:pStyle w:val="5"/>
        <w:keepNext w:val="0"/>
        <w:keepLines w:val="0"/>
        <w:pageBreakBefore w:val="0"/>
        <w:widowControl w:val="0"/>
        <w:kinsoku/>
        <w:wordWrap/>
        <w:overflowPunct/>
        <w:topLinePunct w:val="0"/>
        <w:autoSpaceDE w:val="0"/>
        <w:autoSpaceDN w:val="0"/>
        <w:bidi w:val="0"/>
        <w:adjustRightInd/>
        <w:snapToGrid/>
        <w:spacing w:before="0" w:line="440" w:lineRule="exact"/>
        <w:textAlignment w:val="auto"/>
      </w:pPr>
      <w:r>
        <w:t xml:space="preserve">配合。 </w:t>
      </w:r>
    </w:p>
    <w:p>
      <w:pPr>
        <w:pStyle w:val="3"/>
        <w:keepNext w:val="0"/>
        <w:keepLines w:val="0"/>
        <w:pageBreakBefore w:val="0"/>
        <w:widowControl w:val="0"/>
        <w:kinsoku/>
        <w:wordWrap/>
        <w:overflowPunct/>
        <w:topLinePunct w:val="0"/>
        <w:autoSpaceDE w:val="0"/>
        <w:autoSpaceDN w:val="0"/>
        <w:bidi w:val="0"/>
        <w:adjustRightInd/>
        <w:snapToGrid/>
        <w:spacing w:before="134" w:line="440" w:lineRule="exact"/>
        <w:ind w:left="3566" w:right="3471"/>
        <w:jc w:val="center"/>
        <w:textAlignment w:val="auto"/>
      </w:pPr>
      <w:r>
        <w:t>第三章 经费管理</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32" w:line="440" w:lineRule="exact"/>
        <w:ind w:right="264" w:firstLine="482"/>
        <w:jc w:val="both"/>
        <w:textAlignment w:val="auto"/>
      </w:pPr>
      <w:r>
        <w:rPr>
          <w:b/>
        </w:rPr>
        <w:t xml:space="preserve">第九条 </w:t>
      </w:r>
      <w:r>
        <w:t>凡在合同中确定拨付</w:t>
      </w:r>
      <w:r>
        <w:rPr>
          <w:rFonts w:hint="eastAsia"/>
          <w:lang w:eastAsia="zh-CN"/>
        </w:rPr>
        <w:t>学院</w:t>
      </w:r>
      <w:r>
        <w:t>的项目经费，一律汇入</w:t>
      </w:r>
      <w:r>
        <w:rPr>
          <w:rFonts w:hint="eastAsia"/>
          <w:lang w:eastAsia="zh-CN"/>
        </w:rPr>
        <w:t>学院</w:t>
      </w:r>
      <w:r>
        <w:t xml:space="preserve">财务处指定账户，财务处按项目管理需要开设专用账户，专款专用、封闭运行。横向项目经费以到账数额为准，包括外拨给协作单位和购置设备的经费支出。 </w:t>
      </w:r>
    </w:p>
    <w:p>
      <w:pPr>
        <w:pStyle w:val="5"/>
        <w:keepNext w:val="0"/>
        <w:keepLines w:val="0"/>
        <w:pageBreakBefore w:val="0"/>
        <w:widowControl w:val="0"/>
        <w:kinsoku/>
        <w:wordWrap/>
        <w:overflowPunct/>
        <w:topLinePunct w:val="0"/>
        <w:autoSpaceDE w:val="0"/>
        <w:autoSpaceDN w:val="0"/>
        <w:bidi w:val="0"/>
        <w:adjustRightInd/>
        <w:snapToGrid/>
        <w:spacing w:before="1" w:line="440" w:lineRule="exact"/>
        <w:ind w:right="266" w:firstLine="482"/>
        <w:jc w:val="both"/>
        <w:textAlignment w:val="auto"/>
      </w:pPr>
      <w:r>
        <w:rPr>
          <w:b/>
        </w:rPr>
        <w:t xml:space="preserve">第十条 </w:t>
      </w:r>
      <w:r>
        <w:t>企业委托的横向项目含有为委托方购置科研设备、工具、耗材等，均按照合同约定执行，其购置的设备、工具等不纳入</w:t>
      </w:r>
      <w:r>
        <w:rPr>
          <w:rFonts w:hint="eastAsia"/>
          <w:lang w:eastAsia="zh-CN"/>
        </w:rPr>
        <w:t>学院</w:t>
      </w:r>
      <w:r>
        <w:t>固定资产管理。横向项目购置设备及材料的方式，根据合同约定执行；</w:t>
      </w:r>
      <w:r>
        <w:rPr>
          <w:rFonts w:hint="eastAsia"/>
          <w:lang w:val="zh-CN"/>
        </w:rPr>
        <w:t>项目经费使用按学院财务审批流程执行，二级单位做好备案管理。</w:t>
      </w:r>
    </w:p>
    <w:p>
      <w:pPr>
        <w:pStyle w:val="5"/>
        <w:keepNext w:val="0"/>
        <w:keepLines w:val="0"/>
        <w:pageBreakBefore w:val="0"/>
        <w:widowControl w:val="0"/>
        <w:kinsoku/>
        <w:wordWrap/>
        <w:overflowPunct/>
        <w:topLinePunct w:val="0"/>
        <w:autoSpaceDE w:val="0"/>
        <w:autoSpaceDN w:val="0"/>
        <w:bidi w:val="0"/>
        <w:adjustRightInd/>
        <w:snapToGrid/>
        <w:spacing w:line="440" w:lineRule="exact"/>
        <w:ind w:right="266" w:firstLine="480"/>
        <w:textAlignment w:val="auto"/>
      </w:pPr>
      <w:r>
        <w:rPr>
          <w:b/>
        </w:rPr>
        <w:t xml:space="preserve">第十一条 </w:t>
      </w:r>
      <w:r>
        <w:t>经费到账后，</w:t>
      </w:r>
      <w:r>
        <w:rPr>
          <w:rFonts w:hint="eastAsia"/>
          <w:lang w:eastAsia="zh-CN"/>
        </w:rPr>
        <w:t>教务</w:t>
      </w:r>
      <w:r>
        <w:t>处配合项目负责人及时到财务处办理经费认领，并立项管理，</w:t>
      </w:r>
      <w:r>
        <w:rPr>
          <w:rFonts w:hint="eastAsia"/>
          <w:lang w:eastAsia="zh-CN"/>
        </w:rPr>
        <w:t>学院</w:t>
      </w:r>
      <w:r>
        <w:t xml:space="preserve">不提取管理费。 </w:t>
      </w:r>
    </w:p>
    <w:p>
      <w:pPr>
        <w:pStyle w:val="5"/>
        <w:keepNext w:val="0"/>
        <w:keepLines w:val="0"/>
        <w:pageBreakBefore w:val="0"/>
        <w:widowControl w:val="0"/>
        <w:kinsoku/>
        <w:wordWrap/>
        <w:overflowPunct/>
        <w:topLinePunct w:val="0"/>
        <w:autoSpaceDE w:val="0"/>
        <w:autoSpaceDN w:val="0"/>
        <w:bidi w:val="0"/>
        <w:adjustRightInd/>
        <w:snapToGrid/>
        <w:spacing w:before="2" w:line="440" w:lineRule="exact"/>
        <w:ind w:right="264" w:firstLine="482"/>
        <w:jc w:val="both"/>
        <w:textAlignment w:val="auto"/>
      </w:pPr>
      <w:r>
        <w:rPr>
          <w:b/>
        </w:rPr>
        <w:t xml:space="preserve">第十二条 </w:t>
      </w:r>
      <w:r>
        <w:t>项目负责人应据实编制所有费用的预算，并按合同约定使用。除人员经费、外协经费、业务招待费、设备购置费外，其它预算科目可以打通使用，但车辆使用费不包括过路费和加油票。合同约定不明确的情况下，由项目负责人据实编制预算并按</w:t>
      </w:r>
      <w:r>
        <w:rPr>
          <w:rFonts w:hint="eastAsia"/>
          <w:lang w:eastAsia="zh-CN"/>
        </w:rPr>
        <w:t>学院</w:t>
      </w:r>
      <w:r>
        <w:t xml:space="preserve">纵向科研项目管理办法使用。 </w:t>
      </w:r>
    </w:p>
    <w:p>
      <w:pPr>
        <w:pStyle w:val="5"/>
        <w:keepNext w:val="0"/>
        <w:keepLines w:val="0"/>
        <w:pageBreakBefore w:val="0"/>
        <w:widowControl w:val="0"/>
        <w:kinsoku/>
        <w:wordWrap/>
        <w:overflowPunct/>
        <w:topLinePunct w:val="0"/>
        <w:autoSpaceDE w:val="0"/>
        <w:autoSpaceDN w:val="0"/>
        <w:bidi w:val="0"/>
        <w:adjustRightInd/>
        <w:snapToGrid/>
        <w:spacing w:line="440" w:lineRule="exact"/>
        <w:ind w:right="113" w:firstLine="482"/>
        <w:textAlignment w:val="auto"/>
      </w:pPr>
      <w:r>
        <w:rPr>
          <w:b/>
        </w:rPr>
        <w:t xml:space="preserve">第十三条 </w:t>
      </w:r>
      <w:r>
        <w:rPr>
          <w:spacing w:val="-7"/>
        </w:rPr>
        <w:t>项目经费的使用在项目负责人负责制的前提下，</w:t>
      </w:r>
      <w:r>
        <w:rPr>
          <w:rFonts w:hint="eastAsia"/>
          <w:spacing w:val="-7"/>
          <w:lang w:eastAsia="zh-CN"/>
        </w:rPr>
        <w:t>由财务处审核，</w:t>
      </w:r>
      <w:r>
        <w:rPr>
          <w:spacing w:val="-7"/>
        </w:rPr>
        <w:t>按照支出额度实行分级审批。</w:t>
      </w:r>
      <w:r>
        <w:t xml:space="preserve">其中：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right="0" w:rightChars="0" w:firstLine="720" w:firstLineChars="300"/>
        <w:jc w:val="left"/>
        <w:textAlignment w:val="auto"/>
        <w:rPr>
          <w:sz w:val="24"/>
        </w:rPr>
      </w:pPr>
      <w:r>
        <w:rPr>
          <w:rFonts w:hint="eastAsia"/>
          <w:sz w:val="24"/>
          <w:lang w:val="en-US" w:eastAsia="zh-CN"/>
        </w:rPr>
        <w:t>1.</w:t>
      </w:r>
      <w:r>
        <w:rPr>
          <w:sz w:val="24"/>
        </w:rPr>
        <w:t xml:space="preserve">两万元以下（不含两万），由项目负责人审核，所在部门负责人审批。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71" w:rightChars="0" w:firstLine="480" w:firstLineChars="200"/>
        <w:jc w:val="left"/>
        <w:textAlignment w:val="auto"/>
        <w:rPr>
          <w:sz w:val="24"/>
        </w:rPr>
      </w:pPr>
      <w:r>
        <w:rPr>
          <w:rFonts w:hint="eastAsia"/>
          <w:sz w:val="24"/>
          <w:lang w:val="en-US" w:eastAsia="zh-CN"/>
        </w:rPr>
        <w:t>2.</w:t>
      </w:r>
      <w:r>
        <w:rPr>
          <w:sz w:val="24"/>
        </w:rPr>
        <w:t>两万以上（含两万）至五万以下，由项目负责人审核，所在部门</w:t>
      </w:r>
      <w:r>
        <w:rPr>
          <w:spacing w:val="-4"/>
          <w:sz w:val="24"/>
        </w:rPr>
        <w:t>负责人和</w:t>
      </w:r>
      <w:r>
        <w:rPr>
          <w:rFonts w:hint="eastAsia"/>
          <w:spacing w:val="-4"/>
          <w:sz w:val="24"/>
          <w:lang w:eastAsia="zh-CN"/>
        </w:rPr>
        <w:t>教务</w:t>
      </w:r>
      <w:r>
        <w:rPr>
          <w:sz w:val="24"/>
        </w:rPr>
        <w:t xml:space="preserve">处负责人共同审批。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71" w:rightChars="0" w:firstLine="480" w:firstLineChars="200"/>
        <w:jc w:val="left"/>
        <w:textAlignment w:val="auto"/>
        <w:rPr>
          <w:sz w:val="24"/>
        </w:rPr>
      </w:pPr>
      <w:r>
        <w:rPr>
          <w:rFonts w:hint="eastAsia"/>
          <w:sz w:val="24"/>
          <w:lang w:val="en-US" w:eastAsia="zh-CN"/>
        </w:rPr>
        <w:t>3.</w:t>
      </w:r>
      <w:r>
        <w:rPr>
          <w:sz w:val="24"/>
        </w:rPr>
        <w:t>五万以上（含五万）至十万以下，由项目负责人审核，经所在部门</w:t>
      </w:r>
      <w:r>
        <w:rPr>
          <w:spacing w:val="-5"/>
          <w:sz w:val="24"/>
        </w:rPr>
        <w:t>负责人、</w:t>
      </w:r>
      <w:r>
        <w:rPr>
          <w:rFonts w:hint="eastAsia"/>
          <w:spacing w:val="-5"/>
          <w:sz w:val="24"/>
          <w:lang w:eastAsia="zh-CN"/>
        </w:rPr>
        <w:t>教务</w:t>
      </w:r>
      <w:r>
        <w:rPr>
          <w:sz w:val="24"/>
        </w:rPr>
        <w:t>处负责人审签后，报分管科研</w:t>
      </w:r>
      <w:r>
        <w:rPr>
          <w:rFonts w:hint="eastAsia"/>
          <w:sz w:val="24"/>
          <w:lang w:eastAsia="zh-CN"/>
        </w:rPr>
        <w:t>院</w:t>
      </w:r>
      <w:r>
        <w:rPr>
          <w:sz w:val="24"/>
        </w:rPr>
        <w:t xml:space="preserve">领导审批；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240" w:leftChars="109" w:right="271" w:rightChars="0" w:firstLine="480" w:firstLineChars="200"/>
        <w:jc w:val="left"/>
        <w:textAlignment w:val="auto"/>
        <w:rPr>
          <w:sz w:val="24"/>
        </w:rPr>
      </w:pPr>
      <w:r>
        <w:rPr>
          <w:rFonts w:hint="eastAsia"/>
          <w:sz w:val="24"/>
          <w:lang w:val="en-US" w:eastAsia="zh-CN"/>
        </w:rPr>
        <w:t>4.</w:t>
      </w:r>
      <w:r>
        <w:rPr>
          <w:sz w:val="24"/>
        </w:rPr>
        <w:t>十万元以上（含十万），由项目负责人审核，所在部门</w:t>
      </w:r>
      <w:r>
        <w:rPr>
          <w:spacing w:val="-2"/>
          <w:sz w:val="24"/>
        </w:rPr>
        <w:t>负责人、</w:t>
      </w:r>
      <w:r>
        <w:rPr>
          <w:rFonts w:hint="eastAsia"/>
          <w:spacing w:val="-2"/>
          <w:sz w:val="24"/>
          <w:lang w:eastAsia="zh-CN"/>
        </w:rPr>
        <w:t>教务</w:t>
      </w:r>
      <w:r>
        <w:rPr>
          <w:spacing w:val="-2"/>
          <w:sz w:val="24"/>
        </w:rPr>
        <w:t>处负责</w:t>
      </w:r>
      <w:r>
        <w:rPr>
          <w:sz w:val="24"/>
        </w:rPr>
        <w:t>人审签，分管科研</w:t>
      </w:r>
      <w:r>
        <w:rPr>
          <w:rFonts w:hint="eastAsia"/>
          <w:sz w:val="24"/>
          <w:lang w:eastAsia="zh-CN"/>
        </w:rPr>
        <w:t>院</w:t>
      </w:r>
      <w:r>
        <w:rPr>
          <w:sz w:val="24"/>
        </w:rPr>
        <w:t>领导审查后，报分管财务工作的</w:t>
      </w:r>
      <w:r>
        <w:rPr>
          <w:rFonts w:hint="eastAsia"/>
          <w:sz w:val="24"/>
          <w:lang w:eastAsia="zh-CN"/>
        </w:rPr>
        <w:t>院</w:t>
      </w:r>
      <w:r>
        <w:rPr>
          <w:sz w:val="24"/>
        </w:rPr>
        <w:t>领导审批。</w:t>
      </w:r>
      <w:r>
        <w:rPr>
          <w:color w:val="C00000"/>
          <w:sz w:val="24"/>
        </w:rPr>
        <w:t xml:space="preserve"> </w:t>
      </w:r>
    </w:p>
    <w:p>
      <w:pPr>
        <w:pStyle w:val="5"/>
        <w:keepNext w:val="0"/>
        <w:keepLines w:val="0"/>
        <w:pageBreakBefore w:val="0"/>
        <w:widowControl w:val="0"/>
        <w:kinsoku/>
        <w:wordWrap/>
        <w:overflowPunct/>
        <w:topLinePunct w:val="0"/>
        <w:autoSpaceDE w:val="0"/>
        <w:autoSpaceDN w:val="0"/>
        <w:bidi w:val="0"/>
        <w:adjustRightInd/>
        <w:snapToGrid/>
        <w:spacing w:line="440" w:lineRule="exact"/>
        <w:ind w:right="264" w:firstLine="482"/>
        <w:textAlignment w:val="auto"/>
      </w:pPr>
      <w:r>
        <w:rPr>
          <w:b/>
        </w:rPr>
        <w:t xml:space="preserve">第十四条 </w:t>
      </w:r>
      <w:r>
        <w:t xml:space="preserve">对于研发失败或没有达到技术合同约定条款，结项验收不通过或因故撤销、终止的项目，按合同约定执行。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1" w:after="0" w:line="440" w:lineRule="exact"/>
        <w:ind w:left="240" w:leftChars="109" w:right="0" w:rightChars="0" w:firstLine="482" w:firstLineChars="200"/>
        <w:jc w:val="left"/>
        <w:textAlignment w:val="auto"/>
        <w:rPr>
          <w:rFonts w:hint="eastAsia"/>
          <w:sz w:val="24"/>
          <w:lang w:val="zh-CN" w:eastAsia="zh-CN"/>
        </w:rPr>
      </w:pPr>
      <w:r>
        <w:rPr>
          <w:rFonts w:hint="eastAsia"/>
          <w:b/>
          <w:bCs/>
          <w:sz w:val="24"/>
          <w:lang w:val="en-US" w:eastAsia="zh-CN"/>
        </w:rPr>
        <w:t>第十五条</w:t>
      </w:r>
      <w:r>
        <w:rPr>
          <w:rFonts w:hint="eastAsia"/>
          <w:sz w:val="24"/>
          <w:lang w:val="en-US" w:eastAsia="zh-CN"/>
        </w:rPr>
        <w:t xml:space="preserve"> </w:t>
      </w:r>
      <w:r>
        <w:rPr>
          <w:rFonts w:hint="eastAsia"/>
          <w:sz w:val="24"/>
          <w:lang w:val="zh-CN" w:eastAsia="zh-CN"/>
        </w:rPr>
        <w:t>项目经费需在合同有效期内使用。超出合同约定周期，且未提供延期证明的，项目结余经费由学院收回，统筹安排；项目结束或因故终止时，结余经费由学院收回，统筹</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1" w:after="0" w:line="440" w:lineRule="exact"/>
        <w:ind w:right="0" w:rightChars="0" w:firstLine="240" w:firstLineChars="100"/>
        <w:jc w:val="left"/>
        <w:textAlignment w:val="auto"/>
      </w:pPr>
      <w:r>
        <w:rPr>
          <w:rFonts w:hint="eastAsia"/>
          <w:sz w:val="24"/>
          <w:lang w:val="zh-CN" w:eastAsia="zh-CN"/>
        </w:rPr>
        <w:t>安排。</w:t>
      </w:r>
      <w:r>
        <w:t xml:space="preserve">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1" w:after="0" w:line="440" w:lineRule="exact"/>
        <w:ind w:right="0" w:rightChars="0" w:firstLine="723" w:firstLineChars="300"/>
        <w:jc w:val="left"/>
        <w:textAlignment w:val="auto"/>
        <w:rPr>
          <w:rFonts w:hint="eastAsia"/>
          <w:sz w:val="24"/>
          <w:lang w:val="en-US" w:eastAsia="zh-CN"/>
        </w:rPr>
      </w:pPr>
      <w:r>
        <w:rPr>
          <w:b/>
          <w:sz w:val="24"/>
        </w:rPr>
        <w:t xml:space="preserve">第十六条  </w:t>
      </w:r>
      <w:r>
        <w:rPr>
          <w:spacing w:val="-1"/>
          <w:sz w:val="24"/>
        </w:rPr>
        <w:t>纳税及</w:t>
      </w:r>
      <w:r>
        <w:rPr>
          <w:rFonts w:hint="eastAsia"/>
          <w:sz w:val="24"/>
          <w:lang w:val="en-US" w:eastAsia="zh-CN"/>
        </w:rPr>
        <w:t xml:space="preserve">票据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691" w:leftChars="0" w:right="0" w:rightChars="0"/>
        <w:jc w:val="left"/>
        <w:textAlignment w:val="auto"/>
        <w:rPr>
          <w:sz w:val="24"/>
        </w:rPr>
      </w:pPr>
      <w:r>
        <w:rPr>
          <w:rFonts w:hint="eastAsia"/>
          <w:sz w:val="24"/>
          <w:lang w:val="en-US" w:eastAsia="zh-CN"/>
        </w:rPr>
        <w:t>1.</w:t>
      </w:r>
      <w:r>
        <w:rPr>
          <w:sz w:val="24"/>
        </w:rPr>
        <w:t xml:space="preserve">个人所得税由财务处统一按规定办理。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right="0" w:rightChars="0" w:firstLine="720" w:firstLineChars="300"/>
        <w:jc w:val="left"/>
        <w:textAlignment w:val="auto"/>
        <w:rPr>
          <w:sz w:val="24"/>
        </w:rPr>
      </w:pPr>
      <w:r>
        <w:rPr>
          <w:rFonts w:hint="eastAsia"/>
          <w:sz w:val="24"/>
          <w:lang w:val="en-US" w:eastAsia="zh-CN"/>
        </w:rPr>
        <w:t>2.</w:t>
      </w:r>
      <w:r>
        <w:rPr>
          <w:sz w:val="24"/>
        </w:rPr>
        <w:t xml:space="preserve">获得免税的成果转化项目，由个人办理。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right="271" w:rightChars="0" w:firstLine="714" w:firstLineChars="300"/>
        <w:jc w:val="left"/>
        <w:textAlignment w:val="auto"/>
        <w:rPr>
          <w:sz w:val="24"/>
        </w:rPr>
      </w:pPr>
      <w:r>
        <w:rPr>
          <w:rFonts w:hint="eastAsia"/>
          <w:spacing w:val="-1"/>
          <w:sz w:val="24"/>
          <w:lang w:val="en-US" w:eastAsia="zh-CN"/>
        </w:rPr>
        <w:t>3.</w:t>
      </w:r>
      <w:r>
        <w:rPr>
          <w:spacing w:val="-1"/>
          <w:sz w:val="24"/>
        </w:rPr>
        <w:t>成果转化的现金奖励和报酬不受单位当年工资总额限制，不纳入</w:t>
      </w:r>
      <w:r>
        <w:rPr>
          <w:sz w:val="24"/>
        </w:rPr>
        <w:t xml:space="preserve">单位工资总额基数。 </w:t>
      </w:r>
    </w:p>
    <w:p>
      <w:pPr>
        <w:pStyle w:val="5"/>
        <w:keepNext w:val="0"/>
        <w:keepLines w:val="0"/>
        <w:pageBreakBefore w:val="0"/>
        <w:widowControl w:val="0"/>
        <w:kinsoku/>
        <w:wordWrap/>
        <w:overflowPunct/>
        <w:topLinePunct w:val="0"/>
        <w:autoSpaceDE w:val="0"/>
        <w:autoSpaceDN w:val="0"/>
        <w:bidi w:val="0"/>
        <w:adjustRightInd/>
        <w:snapToGrid/>
        <w:spacing w:before="0" w:line="440" w:lineRule="exact"/>
        <w:ind w:left="0" w:leftChars="0" w:firstLine="684" w:firstLineChars="300"/>
        <w:jc w:val="left"/>
        <w:textAlignment w:val="auto"/>
      </w:pPr>
      <w:r>
        <w:rPr>
          <w:rFonts w:hint="eastAsia"/>
          <w:spacing w:val="-6"/>
          <w:sz w:val="24"/>
          <w:lang w:val="en-US" w:eastAsia="zh-CN"/>
        </w:rPr>
        <w:t>4.</w:t>
      </w:r>
      <w:r>
        <w:rPr>
          <w:rFonts w:hint="eastAsia"/>
          <w:spacing w:val="-6"/>
          <w:sz w:val="24"/>
          <w:lang w:eastAsia="zh-CN"/>
        </w:rPr>
        <w:t>学院</w:t>
      </w:r>
      <w:r>
        <w:rPr>
          <w:spacing w:val="-6"/>
          <w:sz w:val="24"/>
        </w:rPr>
        <w:t>立项的横向项目经费，其来源为行政事业单位财政资金的，提供普通收据；内部</w:t>
      </w:r>
      <w:r>
        <w:rPr>
          <w:sz w:val="24"/>
        </w:rPr>
        <w:t>往来结算的，使用财政部门统一印制的行政事业单位内部资金往来结算票据；其他到账横向经费，</w:t>
      </w:r>
      <w:r>
        <w:rPr>
          <w:rFonts w:hint="eastAsia"/>
          <w:sz w:val="24"/>
          <w:lang w:eastAsia="zh-CN"/>
        </w:rPr>
        <w:t>学院</w:t>
      </w:r>
      <w:r>
        <w:rPr>
          <w:sz w:val="24"/>
        </w:rPr>
        <w:t>根据企业需求由财务处统一开具相应的发票。</w:t>
      </w:r>
      <w:r>
        <w:t xml:space="preserve"> </w:t>
      </w:r>
    </w:p>
    <w:p>
      <w:pPr>
        <w:pStyle w:val="3"/>
        <w:keepNext w:val="0"/>
        <w:keepLines w:val="0"/>
        <w:pageBreakBefore w:val="0"/>
        <w:widowControl w:val="0"/>
        <w:kinsoku/>
        <w:wordWrap/>
        <w:overflowPunct/>
        <w:topLinePunct w:val="0"/>
        <w:autoSpaceDE w:val="0"/>
        <w:autoSpaceDN w:val="0"/>
        <w:bidi w:val="0"/>
        <w:adjustRightInd/>
        <w:snapToGrid/>
        <w:spacing w:before="3" w:line="440" w:lineRule="exact"/>
        <w:ind w:left="3808" w:right="3231"/>
        <w:jc w:val="center"/>
        <w:textAlignment w:val="auto"/>
      </w:pPr>
      <w:r>
        <w:t>第四章 结项与成果管理</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31" w:line="440" w:lineRule="exact"/>
        <w:ind w:right="264" w:firstLine="482"/>
        <w:jc w:val="both"/>
        <w:textAlignment w:val="auto"/>
      </w:pPr>
      <w:r>
        <w:rPr>
          <w:b/>
        </w:rPr>
        <w:t xml:space="preserve">第十七条 </w:t>
      </w:r>
      <w:r>
        <w:t>项目按计划完成或合同到期后，应及时办理结项手续。横向项目所取得的研究成果，合同有约定的，按合同的约定执行；合同无约定的，其成果所有权原则上归</w:t>
      </w:r>
      <w:r>
        <w:rPr>
          <w:rFonts w:hint="eastAsia"/>
          <w:lang w:eastAsia="zh-CN"/>
        </w:rPr>
        <w:t>学院</w:t>
      </w:r>
      <w:r>
        <w:t xml:space="preserve">所有。 </w:t>
      </w:r>
    </w:p>
    <w:p>
      <w:pPr>
        <w:pStyle w:val="5"/>
        <w:keepNext w:val="0"/>
        <w:keepLines w:val="0"/>
        <w:pageBreakBefore w:val="0"/>
        <w:widowControl w:val="0"/>
        <w:kinsoku/>
        <w:wordWrap/>
        <w:overflowPunct/>
        <w:topLinePunct w:val="0"/>
        <w:autoSpaceDE w:val="0"/>
        <w:autoSpaceDN w:val="0"/>
        <w:bidi w:val="0"/>
        <w:adjustRightInd/>
        <w:snapToGrid/>
        <w:spacing w:before="1" w:line="440" w:lineRule="exact"/>
        <w:ind w:right="110" w:firstLine="482"/>
        <w:textAlignment w:val="auto"/>
      </w:pPr>
      <w:r>
        <w:rPr>
          <w:b/>
        </w:rPr>
        <w:t xml:space="preserve">第十八条 </w:t>
      </w:r>
      <w:r>
        <w:rPr>
          <w:spacing w:val="-8"/>
        </w:rPr>
        <w:t xml:space="preserve">经委托单位鉴定的横向项目，凭委托方的验收凭证或《委托单位验收意见》， </w:t>
      </w:r>
      <w:r>
        <w:t>可直接到科研处办理结项。申请结项时应提交的材料包括：《横向项目结项申请表》（附件2）、《委托单位验收意见》（</w:t>
      </w:r>
      <w:r>
        <w:rPr>
          <w:spacing w:val="-20"/>
        </w:rPr>
        <w:t xml:space="preserve">附件 </w:t>
      </w:r>
      <w:r>
        <w:t xml:space="preserve">3）或委托方验收凭证、经费使用记录（财务处盖章）、有关研究成果等其他材料。 </w:t>
      </w:r>
    </w:p>
    <w:p>
      <w:pPr>
        <w:pStyle w:val="5"/>
        <w:keepNext w:val="0"/>
        <w:keepLines w:val="0"/>
        <w:pageBreakBefore w:val="0"/>
        <w:widowControl w:val="0"/>
        <w:kinsoku/>
        <w:wordWrap/>
        <w:overflowPunct/>
        <w:topLinePunct w:val="0"/>
        <w:autoSpaceDE w:val="0"/>
        <w:autoSpaceDN w:val="0"/>
        <w:bidi w:val="0"/>
        <w:adjustRightInd/>
        <w:snapToGrid/>
        <w:spacing w:line="440" w:lineRule="exact"/>
        <w:ind w:left="692" w:right="1381" w:firstLine="2"/>
        <w:textAlignment w:val="auto"/>
        <w:rPr>
          <w:spacing w:val="-1"/>
        </w:rPr>
      </w:pPr>
      <w:r>
        <w:rPr>
          <w:b/>
        </w:rPr>
        <w:t xml:space="preserve">第十九条 </w:t>
      </w:r>
      <w:r>
        <w:rPr>
          <w:spacing w:val="-1"/>
        </w:rPr>
        <w:t>结项验收后，</w:t>
      </w:r>
      <w:r>
        <w:rPr>
          <w:rFonts w:hint="eastAsia"/>
          <w:spacing w:val="-1"/>
          <w:lang w:eastAsia="zh-CN"/>
        </w:rPr>
        <w:t>教务</w:t>
      </w:r>
      <w:r>
        <w:rPr>
          <w:spacing w:val="-1"/>
        </w:rPr>
        <w:t xml:space="preserve">处将以下情节记入团队负责人科研诚信档案： </w:t>
      </w:r>
    </w:p>
    <w:p>
      <w:pPr>
        <w:pStyle w:val="5"/>
        <w:keepNext w:val="0"/>
        <w:keepLines w:val="0"/>
        <w:pageBreakBefore w:val="0"/>
        <w:widowControl w:val="0"/>
        <w:kinsoku/>
        <w:wordWrap/>
        <w:overflowPunct/>
        <w:topLinePunct w:val="0"/>
        <w:autoSpaceDE w:val="0"/>
        <w:autoSpaceDN w:val="0"/>
        <w:bidi w:val="0"/>
        <w:adjustRightInd/>
        <w:snapToGrid/>
        <w:spacing w:before="0" w:line="440" w:lineRule="exact"/>
        <w:ind w:left="692" w:right="1381" w:firstLine="2"/>
        <w:textAlignment w:val="auto"/>
      </w:pPr>
      <w:r>
        <w:rPr>
          <w:rFonts w:hint="eastAsia"/>
          <w:spacing w:val="-1"/>
          <w:lang w:val="en-US" w:eastAsia="zh-CN"/>
        </w:rPr>
        <w:t>1.</w:t>
      </w:r>
      <w:r>
        <w:rPr>
          <w:spacing w:val="-1"/>
        </w:rPr>
        <w:t xml:space="preserve">项目完成与结项情况；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691" w:leftChars="0" w:right="0" w:rightChars="0"/>
        <w:jc w:val="left"/>
        <w:textAlignment w:val="auto"/>
        <w:rPr>
          <w:sz w:val="24"/>
        </w:rPr>
      </w:pPr>
      <w:r>
        <w:rPr>
          <w:rFonts w:hint="eastAsia"/>
          <w:sz w:val="24"/>
          <w:lang w:val="en-US" w:eastAsia="zh-CN"/>
        </w:rPr>
        <w:t>2.</w:t>
      </w:r>
      <w:r>
        <w:rPr>
          <w:sz w:val="24"/>
        </w:rPr>
        <w:t>与委托方、团队内部及</w:t>
      </w:r>
      <w:r>
        <w:rPr>
          <w:rFonts w:hint="eastAsia"/>
          <w:sz w:val="24"/>
          <w:lang w:eastAsia="zh-CN"/>
        </w:rPr>
        <w:t>学院</w:t>
      </w:r>
      <w:r>
        <w:rPr>
          <w:sz w:val="24"/>
        </w:rPr>
        <w:t xml:space="preserve">合作的和谐度、满意度；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0" w:after="0" w:line="440" w:lineRule="exact"/>
        <w:ind w:left="691" w:leftChars="0" w:right="0" w:rightChars="0"/>
        <w:jc w:val="left"/>
        <w:textAlignment w:val="auto"/>
        <w:rPr>
          <w:sz w:val="24"/>
        </w:rPr>
      </w:pPr>
      <w:r>
        <w:rPr>
          <w:rFonts w:hint="eastAsia"/>
          <w:sz w:val="24"/>
          <w:lang w:val="en-US" w:eastAsia="zh-CN"/>
        </w:rPr>
        <w:t>3.</w:t>
      </w:r>
      <w:r>
        <w:rPr>
          <w:sz w:val="24"/>
        </w:rPr>
        <w:t xml:space="preserve">有无弄虚作假、偷逃税费行为。 </w:t>
      </w:r>
    </w:p>
    <w:p>
      <w:pPr>
        <w:pStyle w:val="5"/>
        <w:keepNext w:val="0"/>
        <w:keepLines w:val="0"/>
        <w:pageBreakBefore w:val="0"/>
        <w:widowControl w:val="0"/>
        <w:kinsoku/>
        <w:wordWrap/>
        <w:overflowPunct/>
        <w:topLinePunct w:val="0"/>
        <w:autoSpaceDE w:val="0"/>
        <w:autoSpaceDN w:val="0"/>
        <w:bidi w:val="0"/>
        <w:adjustRightInd/>
        <w:snapToGrid/>
        <w:spacing w:before="134" w:line="440" w:lineRule="exact"/>
        <w:ind w:right="113" w:firstLine="482"/>
        <w:textAlignment w:val="auto"/>
      </w:pPr>
      <w:r>
        <w:rPr>
          <w:b/>
        </w:rPr>
        <w:t xml:space="preserve">第二十条 </w:t>
      </w:r>
      <w:r>
        <w:rPr>
          <w:spacing w:val="-11"/>
        </w:rPr>
        <w:t>除合同约定外，技术开发类项目取得的成果转让前必须征得</w:t>
      </w:r>
      <w:r>
        <w:rPr>
          <w:rFonts w:hint="eastAsia"/>
          <w:spacing w:val="-11"/>
          <w:lang w:eastAsia="zh-CN"/>
        </w:rPr>
        <w:t>学院</w:t>
      </w:r>
      <w:r>
        <w:rPr>
          <w:rFonts w:hint="eastAsia"/>
          <w:spacing w:val="-1"/>
          <w:lang w:eastAsia="zh-CN"/>
        </w:rPr>
        <w:t>教务</w:t>
      </w:r>
      <w:r>
        <w:rPr>
          <w:spacing w:val="-11"/>
        </w:rPr>
        <w:t xml:space="preserve">处同意， </w:t>
      </w:r>
      <w:r>
        <w:t>研究成果需要委托其它技术交易机构转让时，由项目负责人提前与</w:t>
      </w:r>
      <w:r>
        <w:rPr>
          <w:rFonts w:hint="eastAsia"/>
          <w:lang w:eastAsia="zh-CN"/>
        </w:rPr>
        <w:t>学院</w:t>
      </w:r>
      <w:r>
        <w:rPr>
          <w:rFonts w:hint="eastAsia"/>
          <w:spacing w:val="-1"/>
          <w:lang w:eastAsia="zh-CN"/>
        </w:rPr>
        <w:t>教务</w:t>
      </w:r>
      <w:r>
        <w:t>处商定，由</w:t>
      </w:r>
      <w:r>
        <w:rPr>
          <w:rFonts w:hint="eastAsia"/>
          <w:lang w:eastAsia="zh-CN"/>
        </w:rPr>
        <w:t>学院</w:t>
      </w:r>
      <w:r>
        <w:rPr>
          <w:rFonts w:hint="eastAsia"/>
          <w:spacing w:val="-1"/>
          <w:lang w:eastAsia="zh-CN"/>
        </w:rPr>
        <w:t>教务</w:t>
      </w:r>
      <w:r>
        <w:t>处代表</w:t>
      </w:r>
      <w:r>
        <w:rPr>
          <w:rFonts w:hint="eastAsia"/>
          <w:lang w:eastAsia="zh-CN"/>
        </w:rPr>
        <w:t>学院</w:t>
      </w:r>
      <w:r>
        <w:t>签订委托书，所得收益按照</w:t>
      </w:r>
      <w:r>
        <w:rPr>
          <w:rFonts w:hint="eastAsia"/>
          <w:lang w:eastAsia="zh-CN"/>
        </w:rPr>
        <w:t>学院</w:t>
      </w:r>
      <w:r>
        <w:t xml:space="preserve">当时执行的知识产权和成果转化办法办理。 </w:t>
      </w:r>
    </w:p>
    <w:p>
      <w:pPr>
        <w:pStyle w:val="5"/>
        <w:keepNext w:val="0"/>
        <w:keepLines w:val="0"/>
        <w:pageBreakBefore w:val="0"/>
        <w:widowControl w:val="0"/>
        <w:kinsoku/>
        <w:wordWrap/>
        <w:overflowPunct/>
        <w:topLinePunct w:val="0"/>
        <w:autoSpaceDE w:val="0"/>
        <w:autoSpaceDN w:val="0"/>
        <w:bidi w:val="0"/>
        <w:adjustRightInd/>
        <w:snapToGrid/>
        <w:spacing w:before="1" w:line="440" w:lineRule="exact"/>
        <w:ind w:right="264" w:firstLine="482"/>
        <w:textAlignment w:val="auto"/>
      </w:pPr>
      <w:r>
        <w:rPr>
          <w:b/>
        </w:rPr>
        <w:t xml:space="preserve">第二十一条 </w:t>
      </w:r>
      <w:r>
        <w:t xml:space="preserve">项目负责人应该注重将横向科研成果转化为教学案例，用于提高人才培养质量。 </w:t>
      </w: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4309"/>
        <w:textAlignment w:val="auto"/>
        <w:rPr>
          <w:b w:val="0"/>
        </w:rPr>
      </w:pPr>
      <w:r>
        <w:t>第五章 奖惩</w:t>
      </w:r>
      <w:r>
        <w:rPr>
          <w:b w:val="0"/>
        </w:rPr>
        <w:t xml:space="preserve"> </w:t>
      </w:r>
    </w:p>
    <w:p>
      <w:pPr>
        <w:pStyle w:val="5"/>
        <w:keepNext w:val="0"/>
        <w:keepLines w:val="0"/>
        <w:pageBreakBefore w:val="0"/>
        <w:widowControl w:val="0"/>
        <w:tabs>
          <w:tab w:val="left" w:pos="2142"/>
        </w:tabs>
        <w:kinsoku/>
        <w:wordWrap/>
        <w:overflowPunct/>
        <w:topLinePunct w:val="0"/>
        <w:autoSpaceDE w:val="0"/>
        <w:autoSpaceDN w:val="0"/>
        <w:bidi w:val="0"/>
        <w:adjustRightInd/>
        <w:snapToGrid/>
        <w:spacing w:before="134" w:line="440" w:lineRule="exact"/>
        <w:ind w:right="115" w:firstLine="482"/>
        <w:textAlignment w:val="auto"/>
      </w:pPr>
      <w:r>
        <w:rPr>
          <w:b/>
        </w:rPr>
        <w:t>第二十二条</w:t>
      </w:r>
      <w:r>
        <w:rPr>
          <w:b/>
        </w:rPr>
        <w:tab/>
      </w:r>
      <w:r>
        <w:t>对在</w:t>
      </w:r>
      <w:r>
        <w:rPr>
          <w:rFonts w:hint="eastAsia"/>
          <w:lang w:eastAsia="zh-CN"/>
        </w:rPr>
        <w:t>教务</w:t>
      </w:r>
      <w:r>
        <w:t>处备案及经费汇入</w:t>
      </w:r>
      <w:r>
        <w:rPr>
          <w:rFonts w:hint="eastAsia"/>
          <w:lang w:eastAsia="zh-CN"/>
        </w:rPr>
        <w:t>学院</w:t>
      </w:r>
      <w:r>
        <w:t>指定账户的各类横向项目，</w:t>
      </w:r>
      <w:r>
        <w:rPr>
          <w:rFonts w:hint="eastAsia"/>
          <w:lang w:eastAsia="zh-CN"/>
        </w:rPr>
        <w:t>学院</w:t>
      </w:r>
      <w:r>
        <w:t>按相关规定纳入个人及</w:t>
      </w:r>
      <w:r>
        <w:rPr>
          <w:rFonts w:hint="eastAsia"/>
          <w:lang w:eastAsia="zh-CN"/>
        </w:rPr>
        <w:t>系</w:t>
      </w:r>
      <w:r>
        <w:t>部绩效考核，并在职称评审及其他奖励中予以认可，否则不予承认。横向项目合同明确为企业购买设备、工具所支出的费用，不计入职称评审项目等级认定。由</w:t>
      </w:r>
      <w:r>
        <w:rPr>
          <w:rFonts w:hint="eastAsia"/>
          <w:lang w:eastAsia="zh-CN"/>
        </w:rPr>
        <w:t>学院</w:t>
      </w:r>
      <w:r>
        <w:t>统筹项目管理</w:t>
      </w:r>
      <w:r>
        <w:rPr>
          <w:spacing w:val="-17"/>
        </w:rPr>
        <w:t>，</w:t>
      </w:r>
      <w:r>
        <w:t>在个人职称评审</w:t>
      </w:r>
      <w:r>
        <w:rPr>
          <w:spacing w:val="-17"/>
        </w:rPr>
        <w:t>、</w:t>
      </w:r>
      <w:r>
        <w:t>绩效奖补</w:t>
      </w:r>
      <w:r>
        <w:rPr>
          <w:spacing w:val="-16"/>
        </w:rPr>
        <w:t xml:space="preserve">， </w:t>
      </w:r>
      <w:r>
        <w:rPr>
          <w:rFonts w:hint="eastAsia"/>
          <w:lang w:eastAsia="zh-CN"/>
        </w:rPr>
        <w:t>系</w:t>
      </w:r>
      <w:r>
        <w:t xml:space="preserve">部工作量统计等方面不予认定。 </w:t>
      </w:r>
    </w:p>
    <w:p>
      <w:pPr>
        <w:pStyle w:val="5"/>
        <w:keepNext w:val="0"/>
        <w:keepLines w:val="0"/>
        <w:pageBreakBefore w:val="0"/>
        <w:widowControl w:val="0"/>
        <w:tabs>
          <w:tab w:val="left" w:pos="2142"/>
        </w:tabs>
        <w:kinsoku/>
        <w:wordWrap/>
        <w:overflowPunct/>
        <w:topLinePunct w:val="0"/>
        <w:autoSpaceDE w:val="0"/>
        <w:autoSpaceDN w:val="0"/>
        <w:bidi w:val="0"/>
        <w:adjustRightInd/>
        <w:snapToGrid/>
        <w:spacing w:before="134" w:line="440" w:lineRule="exact"/>
        <w:ind w:right="115" w:firstLine="482"/>
        <w:textAlignment w:val="auto"/>
      </w:pPr>
      <w:r>
        <w:rPr>
          <w:b/>
        </w:rPr>
        <w:t>第二十三条</w:t>
      </w:r>
      <w:r>
        <w:rPr>
          <w:b/>
        </w:rPr>
        <w:tab/>
      </w:r>
      <w:r>
        <w:t>横向项</w:t>
      </w:r>
      <w:r>
        <w:rPr>
          <w:spacing w:val="-3"/>
        </w:rPr>
        <w:t>目</w:t>
      </w:r>
      <w:r>
        <w:t xml:space="preserve">不能按合同约定完成（含结项验收未通过），且不能与委托方达成一致意见的，课题负责人须承担合同规定的相关责任，两年内不得负责承担其它横向项目。因不可抗力因素而导致的研发失败或结项验收不通过的，不受此条所限。 </w:t>
      </w:r>
    </w:p>
    <w:p>
      <w:pPr>
        <w:pStyle w:val="5"/>
        <w:keepNext w:val="0"/>
        <w:keepLines w:val="0"/>
        <w:pageBreakBefore w:val="0"/>
        <w:widowControl w:val="0"/>
        <w:tabs>
          <w:tab w:val="left" w:pos="2142"/>
        </w:tabs>
        <w:kinsoku/>
        <w:wordWrap/>
        <w:overflowPunct/>
        <w:topLinePunct w:val="0"/>
        <w:autoSpaceDE w:val="0"/>
        <w:autoSpaceDN w:val="0"/>
        <w:bidi w:val="0"/>
        <w:adjustRightInd/>
        <w:snapToGrid/>
        <w:spacing w:before="134" w:line="440" w:lineRule="exact"/>
        <w:ind w:right="115" w:firstLine="482"/>
        <w:textAlignment w:val="auto"/>
        <w:rPr>
          <w:lang w:val="zh-CN" w:eastAsia="zh-CN"/>
        </w:rPr>
      </w:pPr>
      <w:r>
        <w:rPr>
          <w:b/>
          <w:bCs/>
        </w:rPr>
        <w:t>第二十四条</w:t>
      </w:r>
      <w:r>
        <w:t xml:space="preserve"> </w:t>
      </w:r>
      <w:r>
        <w:rPr>
          <w:lang w:val="zh-CN" w:eastAsia="zh-CN"/>
        </w:rPr>
        <w:t>利用职务科技成果对外开展的项目，按照横向项目管理并履行相关手续， 违者</w:t>
      </w:r>
      <w:r>
        <w:rPr>
          <w:rFonts w:hint="eastAsia"/>
          <w:lang w:val="zh-CN" w:eastAsia="zh-CN"/>
        </w:rPr>
        <w:t>学院</w:t>
      </w:r>
      <w:r>
        <w:rPr>
          <w:lang w:val="zh-CN" w:eastAsia="zh-CN"/>
        </w:rPr>
        <w:t>将有权追究当事人的相关责任。</w:t>
      </w:r>
    </w:p>
    <w:p>
      <w:pPr>
        <w:pStyle w:val="3"/>
        <w:keepNext w:val="0"/>
        <w:keepLines w:val="0"/>
        <w:pageBreakBefore w:val="0"/>
        <w:widowControl w:val="0"/>
        <w:kinsoku/>
        <w:wordWrap/>
        <w:overflowPunct/>
        <w:topLinePunct w:val="0"/>
        <w:autoSpaceDE w:val="0"/>
        <w:autoSpaceDN w:val="0"/>
        <w:bidi w:val="0"/>
        <w:adjustRightInd/>
        <w:snapToGrid/>
        <w:spacing w:before="47" w:line="440" w:lineRule="exact"/>
        <w:ind w:firstLine="482" w:firstLineChars="200"/>
        <w:jc w:val="center"/>
        <w:textAlignment w:val="auto"/>
        <w:rPr>
          <w:sz w:val="24"/>
        </w:rPr>
      </w:pPr>
      <w:r>
        <w:t>第六章 附则</w:t>
      </w:r>
    </w:p>
    <w:p>
      <w:pPr>
        <w:pStyle w:val="5"/>
        <w:keepNext w:val="0"/>
        <w:keepLines w:val="0"/>
        <w:pageBreakBefore w:val="0"/>
        <w:widowControl w:val="0"/>
        <w:kinsoku/>
        <w:wordWrap/>
        <w:overflowPunct/>
        <w:topLinePunct w:val="0"/>
        <w:autoSpaceDE w:val="0"/>
        <w:autoSpaceDN w:val="0"/>
        <w:bidi w:val="0"/>
        <w:adjustRightInd/>
        <w:snapToGrid/>
        <w:spacing w:before="134" w:line="440" w:lineRule="exact"/>
        <w:ind w:left="0" w:leftChars="0" w:right="264" w:firstLine="723" w:firstLineChars="300"/>
        <w:textAlignment w:val="auto"/>
      </w:pPr>
      <w:r>
        <w:rPr>
          <w:b/>
        </w:rPr>
        <w:t xml:space="preserve">第二十五条 </w:t>
      </w:r>
      <w:r>
        <w:t>定期由</w:t>
      </w:r>
      <w:r>
        <w:rPr>
          <w:rFonts w:hint="eastAsia"/>
          <w:lang w:eastAsia="zh-CN"/>
        </w:rPr>
        <w:t>学院审计室</w:t>
      </w:r>
      <w:r>
        <w:t>牵头委托第三方对横向项目进行审计，审计结果由</w:t>
      </w:r>
      <w:r>
        <w:rPr>
          <w:rFonts w:hint="eastAsia"/>
          <w:lang w:eastAsia="zh-CN"/>
        </w:rPr>
        <w:t>教务</w:t>
      </w:r>
      <w:r>
        <w:t>处备案，审计费用由</w:t>
      </w:r>
      <w:r>
        <w:rPr>
          <w:rFonts w:hint="eastAsia"/>
          <w:lang w:eastAsia="zh-CN"/>
        </w:rPr>
        <w:t>学院</w:t>
      </w:r>
      <w:r>
        <w:t xml:space="preserve">统一支出。 </w:t>
      </w:r>
    </w:p>
    <w:p>
      <w:pPr>
        <w:pStyle w:val="5"/>
        <w:keepNext w:val="0"/>
        <w:keepLines w:val="0"/>
        <w:pageBreakBefore w:val="0"/>
        <w:widowControl w:val="0"/>
        <w:kinsoku/>
        <w:wordWrap/>
        <w:overflowPunct/>
        <w:topLinePunct w:val="0"/>
        <w:autoSpaceDE w:val="0"/>
        <w:autoSpaceDN w:val="0"/>
        <w:bidi w:val="0"/>
        <w:adjustRightInd/>
        <w:snapToGrid/>
        <w:spacing w:line="440" w:lineRule="exact"/>
        <w:ind w:right="264" w:firstLine="482"/>
        <w:textAlignment w:val="auto"/>
      </w:pPr>
      <w:r>
        <w:rPr>
          <w:b/>
        </w:rPr>
        <w:t xml:space="preserve">第二十六条 </w:t>
      </w:r>
      <w:r>
        <w:t>鼓励教师带学生参与横向项目技术开发与服务，横向项目开展过程中如需使用</w:t>
      </w:r>
      <w:r>
        <w:rPr>
          <w:rFonts w:hint="eastAsia"/>
          <w:lang w:eastAsia="zh-CN"/>
        </w:rPr>
        <w:t>学院</w:t>
      </w:r>
      <w:r>
        <w:t xml:space="preserve">仪器、设备、厂房等，须有偿使用。 </w:t>
      </w:r>
    </w:p>
    <w:p>
      <w:pPr>
        <w:pStyle w:val="5"/>
        <w:keepNext w:val="0"/>
        <w:keepLines w:val="0"/>
        <w:pageBreakBefore w:val="0"/>
        <w:widowControl w:val="0"/>
        <w:kinsoku/>
        <w:wordWrap/>
        <w:overflowPunct/>
        <w:topLinePunct w:val="0"/>
        <w:autoSpaceDE w:val="0"/>
        <w:autoSpaceDN w:val="0"/>
        <w:bidi w:val="0"/>
        <w:adjustRightInd/>
        <w:snapToGrid/>
        <w:spacing w:line="440" w:lineRule="exact"/>
        <w:ind w:right="264" w:firstLine="482"/>
        <w:textAlignment w:val="auto"/>
        <w:rPr>
          <w:lang w:val="zh-CN" w:eastAsia="zh-CN"/>
        </w:rPr>
      </w:pPr>
      <w:r>
        <w:rPr>
          <w:b/>
          <w:spacing w:val="20"/>
        </w:rPr>
        <w:t xml:space="preserve">第二十七条 </w:t>
      </w:r>
      <w:r>
        <w:rPr>
          <w:rFonts w:ascii="宋体" w:hAnsi="宋体" w:eastAsia="宋体" w:cs="宋体"/>
          <w:sz w:val="24"/>
          <w:szCs w:val="24"/>
          <w:lang w:val="zh-CN" w:eastAsia="zh-CN" w:bidi="zh-CN"/>
        </w:rPr>
        <w:t>本办法自发文之日起实施，由</w:t>
      </w:r>
      <w:r>
        <w:rPr>
          <w:rFonts w:hint="eastAsia" w:ascii="宋体" w:hAnsi="宋体" w:eastAsia="宋体" w:cs="宋体"/>
          <w:sz w:val="24"/>
          <w:szCs w:val="24"/>
          <w:lang w:val="zh-CN" w:eastAsia="zh-CN" w:bidi="zh-CN"/>
        </w:rPr>
        <w:t>教务</w:t>
      </w:r>
      <w:r>
        <w:rPr>
          <w:rFonts w:ascii="宋体" w:hAnsi="宋体" w:eastAsia="宋体" w:cs="宋体"/>
          <w:sz w:val="24"/>
          <w:szCs w:val="24"/>
          <w:lang w:val="zh-CN" w:eastAsia="zh-CN" w:bidi="zh-CN"/>
        </w:rPr>
        <w:t>处</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财务处</w:t>
      </w:r>
      <w:r>
        <w:rPr>
          <w:rFonts w:hint="eastAsia" w:ascii="宋体" w:hAnsi="宋体" w:eastAsia="宋体" w:cs="宋体"/>
          <w:sz w:val="24"/>
          <w:szCs w:val="24"/>
          <w:lang w:val="zh-CN" w:eastAsia="zh-CN" w:bidi="zh-CN"/>
        </w:rPr>
        <w:t>和总务处</w:t>
      </w:r>
      <w:r>
        <w:rPr>
          <w:rFonts w:ascii="宋体" w:hAnsi="宋体" w:eastAsia="宋体" w:cs="宋体"/>
          <w:sz w:val="24"/>
          <w:szCs w:val="24"/>
          <w:lang w:val="zh-CN" w:eastAsia="zh-CN" w:bidi="zh-CN"/>
        </w:rPr>
        <w:t>国有资产管理</w:t>
      </w:r>
      <w:r>
        <w:rPr>
          <w:rFonts w:hint="eastAsia" w:ascii="宋体" w:hAnsi="宋体" w:eastAsia="宋体" w:cs="宋体"/>
          <w:sz w:val="24"/>
          <w:szCs w:val="24"/>
          <w:lang w:val="zh-CN" w:eastAsia="zh-CN" w:bidi="zh-CN"/>
        </w:rPr>
        <w:t>中心</w:t>
      </w:r>
      <w:r>
        <w:rPr>
          <w:rFonts w:ascii="宋体" w:hAnsi="宋体" w:eastAsia="宋体" w:cs="宋体"/>
          <w:sz w:val="24"/>
          <w:szCs w:val="24"/>
          <w:lang w:val="zh-CN" w:eastAsia="zh-CN" w:bidi="zh-CN"/>
        </w:rPr>
        <w:t>负责在各自业务范围内解释。</w:t>
      </w:r>
      <w:r>
        <w:rPr>
          <w:rFonts w:hint="eastAsia" w:ascii="宋体" w:hAnsi="宋体" w:eastAsia="宋体" w:cs="宋体"/>
          <w:sz w:val="24"/>
          <w:szCs w:val="24"/>
          <w:lang w:val="zh-CN" w:eastAsia="zh-CN" w:bidi="zh-CN"/>
        </w:rPr>
        <w:t>即日起，《安徽交通职业技术学院横向</w:t>
      </w:r>
      <w:r>
        <w:rPr>
          <w:rFonts w:hint="eastAsia"/>
          <w:lang w:val="zh-CN" w:eastAsia="zh-CN"/>
        </w:rPr>
        <w:t>委托项目经费管理实施办法》</w:t>
      </w:r>
      <w:r>
        <w:rPr>
          <w:lang w:val="zh-CN" w:eastAsia="zh-CN"/>
        </w:rPr>
        <w:t>（</w:t>
      </w:r>
      <w:bookmarkStart w:id="0" w:name="doc_mark"/>
      <w:r>
        <w:rPr>
          <w:rFonts w:hint="eastAsia"/>
        </w:rPr>
        <w:t>院教字〔</w:t>
      </w:r>
      <w:r>
        <w:t>2017〕5号</w:t>
      </w:r>
      <w:bookmarkEnd w:id="0"/>
      <w:r>
        <w:rPr>
          <w:lang w:val="zh-CN" w:eastAsia="zh-CN"/>
        </w:rPr>
        <w:t xml:space="preserve">）同时废止。尚未结项的横向项目按原办法执行。 </w:t>
      </w:r>
    </w:p>
    <w:p>
      <w:pPr>
        <w:pStyle w:val="11"/>
        <w:keepNext w:val="0"/>
        <w:keepLines w:val="0"/>
        <w:pageBreakBefore w:val="0"/>
        <w:widowControl w:val="0"/>
        <w:numPr>
          <w:ilvl w:val="0"/>
          <w:numId w:val="0"/>
        </w:numPr>
        <w:tabs>
          <w:tab w:val="left" w:pos="934"/>
        </w:tabs>
        <w:kinsoku/>
        <w:wordWrap/>
        <w:overflowPunct/>
        <w:topLinePunct w:val="0"/>
        <w:autoSpaceDE w:val="0"/>
        <w:autoSpaceDN w:val="0"/>
        <w:bidi w:val="0"/>
        <w:adjustRightInd/>
        <w:snapToGrid/>
        <w:spacing w:before="1" w:after="0" w:line="440" w:lineRule="exact"/>
        <w:ind w:left="659" w:leftChars="0" w:right="0" w:rightChars="0"/>
        <w:jc w:val="left"/>
        <w:textAlignment w:val="auto"/>
        <w:sectPr>
          <w:footerReference r:id="rId5" w:type="default"/>
          <w:type w:val="continuous"/>
          <w:pgSz w:w="11910" w:h="16840"/>
          <w:pgMar w:top="1580" w:right="900" w:bottom="1240" w:left="920" w:header="720" w:footer="1058" w:gutter="0"/>
          <w:pgNumType w:start="1"/>
          <w:cols w:space="720" w:num="1"/>
        </w:sectPr>
      </w:pPr>
    </w:p>
    <w:p>
      <w:pPr>
        <w:pStyle w:val="3"/>
        <w:ind w:left="0" w:leftChars="0" w:firstLine="0" w:firstLineChars="0"/>
        <w:rPr>
          <w:rFonts w:hint="eastAsia" w:ascii="仿宋" w:eastAsia="仿宋"/>
        </w:rPr>
      </w:pPr>
      <w:r>
        <w:rPr>
          <w:rFonts w:hint="eastAsia" w:ascii="仿宋" w:eastAsia="仿宋"/>
          <w:spacing w:val="-21"/>
        </w:rPr>
        <w:t xml:space="preserve">附件 </w:t>
      </w:r>
      <w:r>
        <w:rPr>
          <w:rFonts w:hint="eastAsia" w:ascii="仿宋" w:eastAsia="仿宋"/>
        </w:rPr>
        <w:t>1</w:t>
      </w:r>
    </w:p>
    <w:p>
      <w:pPr>
        <w:pStyle w:val="5"/>
        <w:spacing w:before="8"/>
        <w:ind w:left="0"/>
        <w:rPr>
          <w:rFonts w:ascii="仿宋"/>
          <w:b/>
          <w:sz w:val="49"/>
        </w:rPr>
      </w:pPr>
      <w:r>
        <w:br w:type="column"/>
      </w:r>
    </w:p>
    <w:p>
      <w:pPr>
        <w:spacing w:before="1"/>
        <w:ind w:left="212" w:right="0" w:firstLine="0"/>
        <w:jc w:val="left"/>
        <w:rPr>
          <w:rFonts w:hint="eastAsia" w:ascii="仿宋" w:eastAsia="仿宋"/>
          <w:b/>
          <w:sz w:val="36"/>
        </w:rPr>
      </w:pPr>
      <w:r>
        <w:rPr>
          <w:rFonts w:hint="eastAsia" w:ascii="仿宋" w:eastAsia="仿宋"/>
          <w:b/>
          <w:sz w:val="36"/>
          <w:lang w:eastAsia="zh-CN"/>
        </w:rPr>
        <w:t>安徽交通</w:t>
      </w:r>
      <w:r>
        <w:rPr>
          <w:rFonts w:hint="eastAsia" w:ascii="仿宋" w:eastAsia="仿宋"/>
          <w:b/>
          <w:sz w:val="36"/>
        </w:rPr>
        <w:t>职业技术学院横向项目立项审批表</w:t>
      </w:r>
    </w:p>
    <w:p>
      <w:pPr>
        <w:spacing w:after="0"/>
        <w:jc w:val="left"/>
        <w:rPr>
          <w:rFonts w:hint="eastAsia" w:ascii="仿宋" w:eastAsia="仿宋"/>
          <w:sz w:val="36"/>
        </w:rPr>
        <w:sectPr>
          <w:pgSz w:w="11910" w:h="16840"/>
          <w:pgMar w:top="1380" w:right="900" w:bottom="1240" w:left="920" w:header="0" w:footer="1058" w:gutter="0"/>
          <w:cols w:equalWidth="0" w:num="2">
            <w:col w:w="916" w:space="632"/>
            <w:col w:w="8542"/>
          </w:cols>
        </w:sectPr>
      </w:pPr>
    </w:p>
    <w:p>
      <w:pPr>
        <w:spacing w:before="38" w:after="4"/>
        <w:ind w:left="212" w:right="0" w:firstLine="0"/>
        <w:jc w:val="left"/>
        <w:rPr>
          <w:rFonts w:hint="eastAsia" w:ascii="仿宋" w:eastAsia="仿宋"/>
          <w:sz w:val="28"/>
        </w:rPr>
      </w:pPr>
      <w:r>
        <w:rPr>
          <w:rFonts w:hint="eastAsia" w:ascii="仿宋" w:eastAsia="仿宋"/>
          <w:sz w:val="28"/>
        </w:rPr>
        <w:t xml:space="preserve">填表日期： </w:t>
      </w: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838"/>
        <w:gridCol w:w="596"/>
        <w:gridCol w:w="1642"/>
        <w:gridCol w:w="1217"/>
        <w:gridCol w:w="1486"/>
        <w:gridCol w:w="1894"/>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02" w:type="dxa"/>
            <w:vMerge w:val="restart"/>
          </w:tcPr>
          <w:p>
            <w:pPr>
              <w:pStyle w:val="12"/>
              <w:rPr>
                <w:sz w:val="24"/>
              </w:rPr>
            </w:pPr>
          </w:p>
          <w:p>
            <w:pPr>
              <w:pStyle w:val="12"/>
              <w:rPr>
                <w:sz w:val="24"/>
              </w:rPr>
            </w:pPr>
          </w:p>
          <w:p>
            <w:pPr>
              <w:pStyle w:val="12"/>
              <w:spacing w:before="7"/>
              <w:rPr>
                <w:sz w:val="25"/>
              </w:rPr>
            </w:pPr>
          </w:p>
          <w:p>
            <w:pPr>
              <w:pStyle w:val="12"/>
              <w:spacing w:line="242" w:lineRule="auto"/>
              <w:ind w:left="129" w:right="120"/>
              <w:jc w:val="both"/>
              <w:rPr>
                <w:b/>
                <w:sz w:val="24"/>
              </w:rPr>
            </w:pPr>
            <w:r>
              <w:rPr>
                <w:b/>
                <w:sz w:val="24"/>
              </w:rPr>
              <w:t>项目概况</w:t>
            </w:r>
          </w:p>
        </w:tc>
        <w:tc>
          <w:tcPr>
            <w:tcW w:w="1434" w:type="dxa"/>
            <w:gridSpan w:val="2"/>
          </w:tcPr>
          <w:p>
            <w:pPr>
              <w:pStyle w:val="12"/>
              <w:spacing w:before="151"/>
              <w:ind w:left="234"/>
              <w:rPr>
                <w:b/>
                <w:sz w:val="24"/>
              </w:rPr>
            </w:pPr>
            <w:r>
              <w:rPr>
                <w:b/>
                <w:sz w:val="24"/>
              </w:rPr>
              <w:t>项目名称</w:t>
            </w:r>
          </w:p>
          <w:p>
            <w:pPr>
              <w:pStyle w:val="12"/>
              <w:spacing w:before="4"/>
              <w:ind w:left="234"/>
              <w:rPr>
                <w:b/>
                <w:sz w:val="24"/>
              </w:rPr>
            </w:pPr>
            <w:r>
              <w:rPr>
                <w:b/>
                <w:sz w:val="24"/>
              </w:rPr>
              <w:t>（编号）</w:t>
            </w:r>
          </w:p>
        </w:tc>
        <w:tc>
          <w:tcPr>
            <w:tcW w:w="7922" w:type="dxa"/>
            <w:gridSpan w:val="5"/>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2" w:type="dxa"/>
            <w:vMerge w:val="continue"/>
            <w:tcBorders>
              <w:top w:val="nil"/>
            </w:tcBorders>
          </w:tcPr>
          <w:p>
            <w:pPr>
              <w:rPr>
                <w:sz w:val="2"/>
                <w:szCs w:val="2"/>
              </w:rPr>
            </w:pPr>
          </w:p>
        </w:tc>
        <w:tc>
          <w:tcPr>
            <w:tcW w:w="1434" w:type="dxa"/>
            <w:gridSpan w:val="2"/>
          </w:tcPr>
          <w:p>
            <w:pPr>
              <w:pStyle w:val="12"/>
              <w:spacing w:before="6"/>
              <w:rPr>
                <w:sz w:val="24"/>
              </w:rPr>
            </w:pPr>
          </w:p>
          <w:p>
            <w:pPr>
              <w:pStyle w:val="12"/>
              <w:ind w:left="234"/>
              <w:rPr>
                <w:b/>
                <w:sz w:val="24"/>
              </w:rPr>
            </w:pPr>
            <w:r>
              <w:rPr>
                <w:b/>
                <w:sz w:val="24"/>
              </w:rPr>
              <w:t>项目类型</w:t>
            </w:r>
          </w:p>
        </w:tc>
        <w:tc>
          <w:tcPr>
            <w:tcW w:w="7922" w:type="dxa"/>
            <w:gridSpan w:val="5"/>
          </w:tcPr>
          <w:p>
            <w:pPr>
              <w:pStyle w:val="12"/>
              <w:tabs>
                <w:tab w:val="left" w:pos="1788"/>
                <w:tab w:val="left" w:pos="3694"/>
                <w:tab w:val="left" w:pos="5616"/>
                <w:tab w:val="left" w:pos="7656"/>
              </w:tabs>
              <w:spacing w:before="81"/>
              <w:ind w:left="108"/>
              <w:rPr>
                <w:b/>
                <w:sz w:val="24"/>
              </w:rPr>
            </w:pPr>
            <w:r>
              <w:rPr>
                <w:rFonts w:ascii="Times New Roman" w:eastAsia="Times New Roman"/>
                <w:b/>
                <w:sz w:val="24"/>
              </w:rPr>
              <w:t>A.</w:t>
            </w:r>
            <w:r>
              <w:rPr>
                <w:b/>
                <w:sz w:val="24"/>
              </w:rPr>
              <w:t>技术开发（</w:t>
            </w:r>
            <w:r>
              <w:rPr>
                <w:b/>
                <w:sz w:val="24"/>
              </w:rPr>
              <w:tab/>
            </w:r>
            <w:r>
              <w:rPr>
                <w:b/>
                <w:sz w:val="24"/>
              </w:rPr>
              <w:t>）</w:t>
            </w:r>
            <w:r>
              <w:rPr>
                <w:rFonts w:ascii="Times New Roman" w:eastAsia="Times New Roman"/>
                <w:b/>
                <w:sz w:val="24"/>
              </w:rPr>
              <w:t>B.</w:t>
            </w:r>
            <w:r>
              <w:rPr>
                <w:b/>
                <w:sz w:val="24"/>
              </w:rPr>
              <w:t>技术转让（</w:t>
            </w:r>
            <w:r>
              <w:rPr>
                <w:b/>
                <w:sz w:val="24"/>
              </w:rPr>
              <w:tab/>
            </w:r>
            <w:r>
              <w:rPr>
                <w:b/>
                <w:sz w:val="24"/>
              </w:rPr>
              <w:t>）</w:t>
            </w:r>
            <w:r>
              <w:rPr>
                <w:rFonts w:ascii="Times New Roman" w:eastAsia="Times New Roman"/>
                <w:b/>
                <w:sz w:val="24"/>
              </w:rPr>
              <w:t>C.</w:t>
            </w:r>
            <w:r>
              <w:rPr>
                <w:b/>
                <w:sz w:val="24"/>
              </w:rPr>
              <w:t>技术咨询（</w:t>
            </w:r>
            <w:r>
              <w:rPr>
                <w:b/>
                <w:sz w:val="24"/>
              </w:rPr>
              <w:tab/>
            </w:r>
            <w:r>
              <w:rPr>
                <w:b/>
                <w:sz w:val="24"/>
              </w:rPr>
              <w:t>）</w:t>
            </w:r>
            <w:r>
              <w:rPr>
                <w:b/>
                <w:spacing w:val="-2"/>
                <w:sz w:val="24"/>
              </w:rPr>
              <w:t xml:space="preserve"> </w:t>
            </w:r>
            <w:r>
              <w:rPr>
                <w:rFonts w:ascii="Times New Roman" w:eastAsia="Times New Roman"/>
                <w:b/>
                <w:sz w:val="24"/>
              </w:rPr>
              <w:t>D.</w:t>
            </w:r>
            <w:r>
              <w:rPr>
                <w:b/>
                <w:sz w:val="24"/>
              </w:rPr>
              <w:t>技术服务（</w:t>
            </w:r>
            <w:r>
              <w:rPr>
                <w:b/>
                <w:sz w:val="24"/>
              </w:rPr>
              <w:tab/>
            </w:r>
            <w:r>
              <w:rPr>
                <w:b/>
                <w:sz w:val="24"/>
              </w:rPr>
              <w:t>）</w:t>
            </w:r>
          </w:p>
          <w:p>
            <w:pPr>
              <w:pStyle w:val="12"/>
              <w:tabs>
                <w:tab w:val="left" w:pos="3811"/>
              </w:tabs>
              <w:spacing w:before="161"/>
              <w:ind w:left="108"/>
              <w:rPr>
                <w:rFonts w:ascii="Times New Roman" w:eastAsia="Times New Roman"/>
                <w:b/>
                <w:sz w:val="24"/>
              </w:rPr>
            </w:pPr>
            <w:r>
              <w:rPr>
                <w:rFonts w:ascii="Times New Roman" w:eastAsia="Times New Roman"/>
                <w:b/>
                <w:sz w:val="24"/>
              </w:rPr>
              <w:t>E.</w:t>
            </w:r>
            <w:r>
              <w:rPr>
                <w:b/>
                <w:sz w:val="24"/>
              </w:rPr>
              <w:t>其他</w:t>
            </w:r>
            <w:r>
              <w:rPr>
                <w:rFonts w:ascii="Times New Roman" w:eastAsia="Times New Roman"/>
                <w:b/>
                <w:sz w:val="24"/>
                <w:u w:val="single"/>
              </w:rPr>
              <w:t xml:space="preserve"> </w:t>
            </w:r>
            <w:r>
              <w:rPr>
                <w:rFonts w:ascii="Times New Roman" w:eastAsia="Times New Roman"/>
                <w:b/>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02" w:type="dxa"/>
            <w:vMerge w:val="continue"/>
            <w:tcBorders>
              <w:top w:val="nil"/>
            </w:tcBorders>
          </w:tcPr>
          <w:p>
            <w:pPr>
              <w:rPr>
                <w:sz w:val="2"/>
                <w:szCs w:val="2"/>
              </w:rPr>
            </w:pPr>
          </w:p>
        </w:tc>
        <w:tc>
          <w:tcPr>
            <w:tcW w:w="1434" w:type="dxa"/>
            <w:gridSpan w:val="2"/>
          </w:tcPr>
          <w:p>
            <w:pPr>
              <w:pStyle w:val="12"/>
              <w:spacing w:before="158"/>
              <w:ind w:left="234"/>
              <w:rPr>
                <w:b/>
                <w:sz w:val="24"/>
              </w:rPr>
            </w:pPr>
            <w:r>
              <w:rPr>
                <w:b/>
                <w:sz w:val="24"/>
              </w:rPr>
              <w:t>合同金额</w:t>
            </w:r>
          </w:p>
        </w:tc>
        <w:tc>
          <w:tcPr>
            <w:tcW w:w="7922" w:type="dxa"/>
            <w:gridSpan w:val="5"/>
          </w:tcPr>
          <w:p>
            <w:pPr>
              <w:pStyle w:val="12"/>
              <w:spacing w:before="158"/>
              <w:ind w:left="9"/>
              <w:jc w:val="center"/>
              <w:rPr>
                <w:b/>
                <w:sz w:val="24"/>
              </w:rPr>
            </w:pPr>
            <w:r>
              <w:rPr>
                <w:b/>
                <w:w w:val="99"/>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02" w:type="dxa"/>
            <w:vMerge w:val="continue"/>
            <w:tcBorders>
              <w:top w:val="nil"/>
            </w:tcBorders>
          </w:tcPr>
          <w:p>
            <w:pPr>
              <w:rPr>
                <w:sz w:val="2"/>
                <w:szCs w:val="2"/>
              </w:rPr>
            </w:pPr>
          </w:p>
        </w:tc>
        <w:tc>
          <w:tcPr>
            <w:tcW w:w="1434" w:type="dxa"/>
            <w:gridSpan w:val="2"/>
          </w:tcPr>
          <w:p>
            <w:pPr>
              <w:pStyle w:val="12"/>
              <w:spacing w:before="155"/>
              <w:ind w:left="357"/>
              <w:rPr>
                <w:b/>
                <w:sz w:val="24"/>
              </w:rPr>
            </w:pPr>
            <w:r>
              <w:rPr>
                <w:b/>
                <w:sz w:val="24"/>
              </w:rPr>
              <w:t>有效期</w:t>
            </w:r>
          </w:p>
        </w:tc>
        <w:tc>
          <w:tcPr>
            <w:tcW w:w="7922" w:type="dxa"/>
            <w:gridSpan w:val="5"/>
          </w:tcPr>
          <w:p>
            <w:pPr>
              <w:pStyle w:val="12"/>
              <w:tabs>
                <w:tab w:val="left" w:pos="846"/>
                <w:tab w:val="left" w:pos="1931"/>
                <w:tab w:val="left" w:pos="3378"/>
                <w:tab w:val="left" w:pos="4463"/>
              </w:tabs>
              <w:spacing w:before="155"/>
              <w:ind w:left="6"/>
              <w:jc w:val="center"/>
              <w:rPr>
                <w:b/>
                <w:sz w:val="24"/>
              </w:rPr>
            </w:pPr>
            <w:r>
              <w:rPr>
                <w:b/>
                <w:sz w:val="24"/>
                <w:u w:val="thick"/>
              </w:rPr>
              <w:t xml:space="preserve"> </w:t>
            </w:r>
            <w:r>
              <w:rPr>
                <w:b/>
                <w:sz w:val="24"/>
                <w:u w:val="thick"/>
              </w:rPr>
              <w:tab/>
            </w:r>
            <w:r>
              <w:rPr>
                <w:b/>
                <w:sz w:val="24"/>
              </w:rPr>
              <w:t>年</w:t>
            </w:r>
            <w:r>
              <w:rPr>
                <w:b/>
                <w:sz w:val="24"/>
                <w:u w:val="thick"/>
              </w:rPr>
              <w:t xml:space="preserve"> </w:t>
            </w:r>
            <w:r>
              <w:rPr>
                <w:b/>
                <w:sz w:val="24"/>
                <w:u w:val="thick"/>
              </w:rPr>
              <w:tab/>
            </w:r>
            <w:r>
              <w:rPr>
                <w:b/>
                <w:sz w:val="24"/>
              </w:rPr>
              <w:t>月</w:t>
            </w:r>
            <w:r>
              <w:rPr>
                <w:b/>
                <w:spacing w:val="2"/>
                <w:sz w:val="24"/>
              </w:rPr>
              <w:t xml:space="preserve"> </w:t>
            </w:r>
            <w:r>
              <w:rPr>
                <w:b/>
                <w:sz w:val="24"/>
              </w:rPr>
              <w:t>至</w:t>
            </w:r>
            <w:r>
              <w:rPr>
                <w:b/>
                <w:sz w:val="24"/>
                <w:u w:val="thick"/>
              </w:rPr>
              <w:t xml:space="preserve"> </w:t>
            </w:r>
            <w:r>
              <w:rPr>
                <w:b/>
                <w:sz w:val="24"/>
                <w:u w:val="thick"/>
              </w:rPr>
              <w:tab/>
            </w:r>
            <w:r>
              <w:rPr>
                <w:b/>
                <w:sz w:val="24"/>
              </w:rPr>
              <w:t>年</w:t>
            </w:r>
            <w:r>
              <w:rPr>
                <w:b/>
                <w:sz w:val="24"/>
                <w:u w:val="thick"/>
              </w:rPr>
              <w:t xml:space="preserve"> </w:t>
            </w:r>
            <w:r>
              <w:rPr>
                <w:b/>
                <w:sz w:val="24"/>
                <w:u w:val="thick"/>
              </w:rPr>
              <w:tab/>
            </w:r>
            <w:r>
              <w:rPr>
                <w:b/>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02" w:type="dxa"/>
            <w:vMerge w:val="restart"/>
          </w:tcPr>
          <w:p>
            <w:pPr>
              <w:pStyle w:val="12"/>
              <w:spacing w:before="9"/>
              <w:rPr>
                <w:sz w:val="29"/>
              </w:rPr>
            </w:pPr>
          </w:p>
          <w:p>
            <w:pPr>
              <w:pStyle w:val="12"/>
              <w:spacing w:before="1" w:line="242" w:lineRule="auto"/>
              <w:ind w:left="129" w:right="120"/>
              <w:jc w:val="both"/>
              <w:rPr>
                <w:b/>
                <w:sz w:val="24"/>
              </w:rPr>
            </w:pPr>
            <w:r>
              <w:rPr>
                <w:b/>
                <w:sz w:val="24"/>
              </w:rPr>
              <w:t>委托单位概况</w:t>
            </w:r>
          </w:p>
        </w:tc>
        <w:tc>
          <w:tcPr>
            <w:tcW w:w="1434" w:type="dxa"/>
            <w:gridSpan w:val="2"/>
          </w:tcPr>
          <w:p>
            <w:pPr>
              <w:pStyle w:val="12"/>
              <w:spacing w:before="158"/>
              <w:ind w:left="234"/>
              <w:rPr>
                <w:b/>
                <w:sz w:val="24"/>
              </w:rPr>
            </w:pPr>
            <w:r>
              <w:rPr>
                <w:b/>
                <w:sz w:val="24"/>
              </w:rPr>
              <w:t>单位名称</w:t>
            </w:r>
          </w:p>
        </w:tc>
        <w:tc>
          <w:tcPr>
            <w:tcW w:w="7922" w:type="dxa"/>
            <w:gridSpan w:val="5"/>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02" w:type="dxa"/>
            <w:vMerge w:val="continue"/>
            <w:tcBorders>
              <w:top w:val="nil"/>
            </w:tcBorders>
          </w:tcPr>
          <w:p>
            <w:pPr>
              <w:rPr>
                <w:sz w:val="2"/>
                <w:szCs w:val="2"/>
              </w:rPr>
            </w:pPr>
          </w:p>
        </w:tc>
        <w:tc>
          <w:tcPr>
            <w:tcW w:w="1434" w:type="dxa"/>
            <w:gridSpan w:val="2"/>
          </w:tcPr>
          <w:p>
            <w:pPr>
              <w:pStyle w:val="12"/>
              <w:spacing w:before="168"/>
              <w:ind w:left="275"/>
              <w:rPr>
                <w:b/>
                <w:sz w:val="22"/>
              </w:rPr>
            </w:pPr>
            <w:r>
              <w:rPr>
                <w:b/>
                <w:sz w:val="22"/>
              </w:rPr>
              <w:t>所在地址</w:t>
            </w:r>
          </w:p>
        </w:tc>
        <w:tc>
          <w:tcPr>
            <w:tcW w:w="7922" w:type="dxa"/>
            <w:gridSpan w:val="5"/>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502" w:type="dxa"/>
            <w:vMerge w:val="continue"/>
            <w:tcBorders>
              <w:top w:val="nil"/>
            </w:tcBorders>
          </w:tcPr>
          <w:p>
            <w:pPr>
              <w:rPr>
                <w:sz w:val="2"/>
                <w:szCs w:val="2"/>
              </w:rPr>
            </w:pPr>
          </w:p>
        </w:tc>
        <w:tc>
          <w:tcPr>
            <w:tcW w:w="1434" w:type="dxa"/>
            <w:gridSpan w:val="2"/>
          </w:tcPr>
          <w:p>
            <w:pPr>
              <w:pStyle w:val="12"/>
              <w:rPr>
                <w:sz w:val="24"/>
              </w:rPr>
            </w:pPr>
          </w:p>
          <w:p>
            <w:pPr>
              <w:pStyle w:val="12"/>
              <w:spacing w:before="4"/>
              <w:rPr>
                <w:sz w:val="17"/>
              </w:rPr>
            </w:pPr>
          </w:p>
          <w:p>
            <w:pPr>
              <w:pStyle w:val="12"/>
              <w:spacing w:before="1"/>
              <w:ind w:left="234"/>
              <w:rPr>
                <w:b/>
                <w:sz w:val="24"/>
              </w:rPr>
            </w:pPr>
            <w:r>
              <w:rPr>
                <w:b/>
                <w:sz w:val="24"/>
              </w:rPr>
              <w:t>单位性质</w:t>
            </w:r>
          </w:p>
        </w:tc>
        <w:tc>
          <w:tcPr>
            <w:tcW w:w="7922" w:type="dxa"/>
            <w:gridSpan w:val="5"/>
          </w:tcPr>
          <w:p>
            <w:pPr>
              <w:pStyle w:val="12"/>
              <w:spacing w:before="9"/>
              <w:rPr>
                <w:sz w:val="21"/>
              </w:rPr>
            </w:pPr>
          </w:p>
          <w:p>
            <w:pPr>
              <w:pStyle w:val="12"/>
              <w:tabs>
                <w:tab w:val="left" w:pos="1846"/>
                <w:tab w:val="left" w:pos="3622"/>
                <w:tab w:val="left" w:pos="5777"/>
                <w:tab w:val="left" w:pos="7692"/>
              </w:tabs>
              <w:ind w:left="108" w:right="-29"/>
              <w:rPr>
                <w:b/>
                <w:sz w:val="24"/>
              </w:rPr>
            </w:pPr>
            <w:r>
              <w:rPr>
                <w:rFonts w:ascii="Times New Roman" w:eastAsia="Times New Roman"/>
                <w:b/>
                <w:sz w:val="24"/>
              </w:rPr>
              <w:t>A.</w:t>
            </w:r>
            <w:r>
              <w:rPr>
                <w:b/>
                <w:sz w:val="24"/>
              </w:rPr>
              <w:t>政府部门</w:t>
            </w:r>
            <w:r>
              <w:rPr>
                <w:b/>
                <w:spacing w:val="-65"/>
                <w:sz w:val="24"/>
              </w:rPr>
              <w:t xml:space="preserve"> </w:t>
            </w:r>
            <w:r>
              <w:rPr>
                <w:b/>
                <w:sz w:val="24"/>
              </w:rPr>
              <w:t>（</w:t>
            </w:r>
            <w:r>
              <w:rPr>
                <w:b/>
                <w:sz w:val="24"/>
              </w:rPr>
              <w:tab/>
            </w:r>
            <w:r>
              <w:rPr>
                <w:b/>
                <w:spacing w:val="-22"/>
                <w:sz w:val="24"/>
              </w:rPr>
              <w:t>）</w:t>
            </w:r>
            <w:r>
              <w:rPr>
                <w:rFonts w:ascii="Times New Roman" w:eastAsia="Times New Roman"/>
                <w:b/>
                <w:spacing w:val="-22"/>
                <w:sz w:val="24"/>
              </w:rPr>
              <w:t>B.</w:t>
            </w:r>
            <w:r>
              <w:rPr>
                <w:b/>
                <w:sz w:val="24"/>
              </w:rPr>
              <w:t>企业单</w:t>
            </w:r>
            <w:r>
              <w:rPr>
                <w:b/>
                <w:spacing w:val="-63"/>
                <w:sz w:val="24"/>
              </w:rPr>
              <w:t>位</w:t>
            </w:r>
            <w:r>
              <w:rPr>
                <w:b/>
                <w:sz w:val="24"/>
              </w:rPr>
              <w:t>（</w:t>
            </w:r>
            <w:r>
              <w:rPr>
                <w:b/>
                <w:sz w:val="24"/>
              </w:rPr>
              <w:tab/>
            </w:r>
            <w:r>
              <w:rPr>
                <w:b/>
                <w:sz w:val="24"/>
              </w:rPr>
              <w:t>）</w:t>
            </w:r>
            <w:r>
              <w:rPr>
                <w:b/>
                <w:spacing w:val="58"/>
                <w:sz w:val="24"/>
              </w:rPr>
              <w:t xml:space="preserve"> </w:t>
            </w:r>
            <w:r>
              <w:rPr>
                <w:rFonts w:ascii="Times New Roman" w:eastAsia="Times New Roman"/>
                <w:b/>
                <w:sz w:val="24"/>
              </w:rPr>
              <w:t>C.</w:t>
            </w:r>
            <w:r>
              <w:rPr>
                <w:b/>
                <w:sz w:val="24"/>
              </w:rPr>
              <w:t>事业单位</w:t>
            </w:r>
            <w:r>
              <w:rPr>
                <w:b/>
                <w:spacing w:val="-64"/>
                <w:sz w:val="24"/>
              </w:rPr>
              <w:t xml:space="preserve"> </w:t>
            </w:r>
            <w:r>
              <w:rPr>
                <w:b/>
                <w:sz w:val="24"/>
              </w:rPr>
              <w:t>（</w:t>
            </w:r>
            <w:r>
              <w:rPr>
                <w:b/>
                <w:sz w:val="24"/>
              </w:rPr>
              <w:tab/>
            </w:r>
            <w:r>
              <w:rPr>
                <w:b/>
                <w:spacing w:val="-21"/>
                <w:sz w:val="24"/>
              </w:rPr>
              <w:t>）</w:t>
            </w:r>
            <w:r>
              <w:rPr>
                <w:rFonts w:ascii="Times New Roman" w:eastAsia="Times New Roman"/>
                <w:b/>
                <w:spacing w:val="-21"/>
                <w:sz w:val="24"/>
              </w:rPr>
              <w:t>D.</w:t>
            </w:r>
            <w:r>
              <w:rPr>
                <w:b/>
                <w:sz w:val="24"/>
              </w:rPr>
              <w:t>研究机构</w:t>
            </w:r>
            <w:r>
              <w:rPr>
                <w:b/>
                <w:spacing w:val="-65"/>
                <w:sz w:val="24"/>
              </w:rPr>
              <w:t xml:space="preserve"> </w:t>
            </w:r>
            <w:r>
              <w:rPr>
                <w:b/>
                <w:sz w:val="24"/>
              </w:rPr>
              <w:t>（</w:t>
            </w:r>
            <w:r>
              <w:rPr>
                <w:b/>
                <w:sz w:val="24"/>
              </w:rPr>
              <w:tab/>
            </w:r>
            <w:r>
              <w:rPr>
                <w:b/>
                <w:spacing w:val="-11"/>
                <w:sz w:val="24"/>
              </w:rPr>
              <w:t>）</w:t>
            </w:r>
          </w:p>
          <w:p>
            <w:pPr>
              <w:pStyle w:val="12"/>
              <w:spacing w:before="9"/>
              <w:rPr>
                <w:sz w:val="24"/>
              </w:rPr>
            </w:pPr>
          </w:p>
          <w:p>
            <w:pPr>
              <w:pStyle w:val="12"/>
              <w:tabs>
                <w:tab w:val="left" w:pos="3571"/>
              </w:tabs>
              <w:ind w:left="108"/>
              <w:rPr>
                <w:rFonts w:ascii="Times New Roman" w:eastAsia="Times New Roman"/>
                <w:b/>
                <w:sz w:val="24"/>
              </w:rPr>
            </w:pPr>
            <w:r>
              <w:rPr>
                <w:rFonts w:ascii="Times New Roman" w:eastAsia="Times New Roman"/>
                <w:b/>
                <w:sz w:val="24"/>
              </w:rPr>
              <w:t>E.</w:t>
            </w:r>
            <w:r>
              <w:rPr>
                <w:b/>
                <w:sz w:val="24"/>
              </w:rPr>
              <w:t>其他</w:t>
            </w:r>
            <w:r>
              <w:rPr>
                <w:rFonts w:ascii="Times New Roman" w:eastAsia="Times New Roman"/>
                <w:b/>
                <w:sz w:val="24"/>
                <w:u w:val="single"/>
              </w:rPr>
              <w:t xml:space="preserve"> </w:t>
            </w:r>
            <w:r>
              <w:rPr>
                <w:rFonts w:ascii="Times New Roman" w:eastAsia="Times New Roman"/>
                <w:b/>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02" w:type="dxa"/>
            <w:vMerge w:val="restart"/>
          </w:tcPr>
          <w:p>
            <w:pPr>
              <w:pStyle w:val="12"/>
              <w:spacing w:before="2" w:line="310" w:lineRule="atLeast"/>
              <w:ind w:left="129" w:right="120"/>
              <w:jc w:val="both"/>
              <w:rPr>
                <w:b/>
                <w:sz w:val="24"/>
              </w:rPr>
            </w:pPr>
            <w:r>
              <w:rPr>
                <w:b/>
                <w:sz w:val="24"/>
              </w:rPr>
              <w:t>项目负责人概况</w:t>
            </w:r>
          </w:p>
        </w:tc>
        <w:tc>
          <w:tcPr>
            <w:tcW w:w="1434" w:type="dxa"/>
            <w:gridSpan w:val="2"/>
          </w:tcPr>
          <w:p>
            <w:pPr>
              <w:pStyle w:val="12"/>
              <w:spacing w:before="9"/>
              <w:rPr>
                <w:sz w:val="35"/>
              </w:rPr>
            </w:pPr>
          </w:p>
          <w:p>
            <w:pPr>
              <w:pStyle w:val="12"/>
              <w:tabs>
                <w:tab w:val="left" w:pos="839"/>
              </w:tabs>
              <w:ind w:left="357"/>
              <w:rPr>
                <w:b/>
                <w:sz w:val="24"/>
              </w:rPr>
            </w:pPr>
            <w:r>
              <w:rPr>
                <w:b/>
                <w:sz w:val="24"/>
              </w:rPr>
              <w:t>姓</w:t>
            </w:r>
            <w:r>
              <w:rPr>
                <w:b/>
                <w:sz w:val="24"/>
              </w:rPr>
              <w:tab/>
            </w:r>
            <w:r>
              <w:rPr>
                <w:b/>
                <w:sz w:val="24"/>
              </w:rPr>
              <w:t>名</w:t>
            </w:r>
          </w:p>
        </w:tc>
        <w:tc>
          <w:tcPr>
            <w:tcW w:w="1642" w:type="dxa"/>
          </w:tcPr>
          <w:p>
            <w:pPr>
              <w:pStyle w:val="12"/>
              <w:rPr>
                <w:rFonts w:ascii="Times New Roman"/>
                <w:sz w:val="24"/>
              </w:rPr>
            </w:pPr>
          </w:p>
        </w:tc>
        <w:tc>
          <w:tcPr>
            <w:tcW w:w="1217" w:type="dxa"/>
          </w:tcPr>
          <w:p>
            <w:pPr>
              <w:pStyle w:val="12"/>
              <w:spacing w:before="9"/>
              <w:rPr>
                <w:sz w:val="35"/>
              </w:rPr>
            </w:pPr>
          </w:p>
          <w:p>
            <w:pPr>
              <w:pStyle w:val="12"/>
              <w:ind w:left="10"/>
              <w:jc w:val="center"/>
              <w:rPr>
                <w:b/>
                <w:sz w:val="24"/>
              </w:rPr>
            </w:pPr>
            <w:r>
              <w:rPr>
                <w:b/>
                <w:sz w:val="24"/>
              </w:rPr>
              <w:t>出生年月</w:t>
            </w:r>
          </w:p>
        </w:tc>
        <w:tc>
          <w:tcPr>
            <w:tcW w:w="1486" w:type="dxa"/>
          </w:tcPr>
          <w:p>
            <w:pPr>
              <w:pStyle w:val="12"/>
              <w:rPr>
                <w:rFonts w:ascii="Times New Roman"/>
                <w:sz w:val="24"/>
              </w:rPr>
            </w:pPr>
          </w:p>
        </w:tc>
        <w:tc>
          <w:tcPr>
            <w:tcW w:w="1894" w:type="dxa"/>
          </w:tcPr>
          <w:p>
            <w:pPr>
              <w:pStyle w:val="12"/>
              <w:rPr>
                <w:sz w:val="24"/>
              </w:rPr>
            </w:pPr>
          </w:p>
          <w:p>
            <w:pPr>
              <w:pStyle w:val="12"/>
              <w:spacing w:before="155"/>
              <w:ind w:left="202" w:right="196"/>
              <w:jc w:val="center"/>
              <w:rPr>
                <w:b/>
                <w:sz w:val="24"/>
              </w:rPr>
            </w:pPr>
            <w:r>
              <w:rPr>
                <w:rFonts w:hint="eastAsia"/>
                <w:b/>
                <w:sz w:val="24"/>
                <w:lang w:eastAsia="zh-CN"/>
              </w:rPr>
              <w:t>系</w:t>
            </w:r>
            <w:r>
              <w:rPr>
                <w:rFonts w:hint="eastAsia"/>
                <w:b/>
                <w:sz w:val="24"/>
                <w:lang w:val="en-US" w:eastAsia="zh-CN"/>
              </w:rPr>
              <w:t xml:space="preserve">  </w:t>
            </w:r>
            <w:r>
              <w:rPr>
                <w:b/>
                <w:sz w:val="24"/>
              </w:rPr>
              <w:t>部</w:t>
            </w:r>
          </w:p>
        </w:tc>
        <w:tc>
          <w:tcPr>
            <w:tcW w:w="1683"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502" w:type="dxa"/>
            <w:vMerge w:val="continue"/>
            <w:tcBorders>
              <w:top w:val="nil"/>
            </w:tcBorders>
          </w:tcPr>
          <w:p>
            <w:pPr>
              <w:rPr>
                <w:sz w:val="2"/>
                <w:szCs w:val="2"/>
              </w:rPr>
            </w:pPr>
          </w:p>
        </w:tc>
        <w:tc>
          <w:tcPr>
            <w:tcW w:w="1434" w:type="dxa"/>
            <w:gridSpan w:val="2"/>
          </w:tcPr>
          <w:p>
            <w:pPr>
              <w:pStyle w:val="12"/>
              <w:spacing w:before="5"/>
              <w:rPr>
                <w:sz w:val="34"/>
              </w:rPr>
            </w:pPr>
          </w:p>
          <w:p>
            <w:pPr>
              <w:pStyle w:val="12"/>
              <w:tabs>
                <w:tab w:val="left" w:pos="839"/>
              </w:tabs>
              <w:ind w:left="357"/>
              <w:rPr>
                <w:b/>
                <w:sz w:val="24"/>
              </w:rPr>
            </w:pPr>
            <w:r>
              <w:rPr>
                <w:b/>
                <w:sz w:val="24"/>
              </w:rPr>
              <w:t>学</w:t>
            </w:r>
            <w:r>
              <w:rPr>
                <w:b/>
                <w:sz w:val="24"/>
              </w:rPr>
              <w:tab/>
            </w:r>
            <w:r>
              <w:rPr>
                <w:b/>
                <w:sz w:val="24"/>
              </w:rPr>
              <w:t>历</w:t>
            </w:r>
          </w:p>
        </w:tc>
        <w:tc>
          <w:tcPr>
            <w:tcW w:w="1642" w:type="dxa"/>
          </w:tcPr>
          <w:p>
            <w:pPr>
              <w:pStyle w:val="12"/>
              <w:rPr>
                <w:rFonts w:ascii="Times New Roman"/>
                <w:sz w:val="24"/>
              </w:rPr>
            </w:pPr>
          </w:p>
        </w:tc>
        <w:tc>
          <w:tcPr>
            <w:tcW w:w="1217" w:type="dxa"/>
          </w:tcPr>
          <w:p>
            <w:pPr>
              <w:pStyle w:val="12"/>
              <w:spacing w:before="5"/>
              <w:rPr>
                <w:sz w:val="34"/>
              </w:rPr>
            </w:pPr>
          </w:p>
          <w:p>
            <w:pPr>
              <w:pStyle w:val="12"/>
              <w:tabs>
                <w:tab w:val="left" w:pos="492"/>
              </w:tabs>
              <w:ind w:left="10"/>
              <w:jc w:val="center"/>
              <w:rPr>
                <w:b/>
                <w:sz w:val="24"/>
              </w:rPr>
            </w:pPr>
            <w:r>
              <w:rPr>
                <w:b/>
                <w:sz w:val="24"/>
              </w:rPr>
              <w:t>学</w:t>
            </w:r>
            <w:r>
              <w:rPr>
                <w:b/>
                <w:sz w:val="24"/>
              </w:rPr>
              <w:tab/>
            </w:r>
            <w:r>
              <w:rPr>
                <w:b/>
                <w:sz w:val="24"/>
              </w:rPr>
              <w:t>位</w:t>
            </w:r>
          </w:p>
        </w:tc>
        <w:tc>
          <w:tcPr>
            <w:tcW w:w="1486" w:type="dxa"/>
          </w:tcPr>
          <w:p>
            <w:pPr>
              <w:pStyle w:val="12"/>
              <w:rPr>
                <w:rFonts w:ascii="Times New Roman"/>
                <w:sz w:val="24"/>
              </w:rPr>
            </w:pPr>
          </w:p>
        </w:tc>
        <w:tc>
          <w:tcPr>
            <w:tcW w:w="1894" w:type="dxa"/>
          </w:tcPr>
          <w:p>
            <w:pPr>
              <w:pStyle w:val="12"/>
              <w:spacing w:before="5"/>
              <w:rPr>
                <w:sz w:val="34"/>
              </w:rPr>
            </w:pPr>
          </w:p>
          <w:p>
            <w:pPr>
              <w:pStyle w:val="12"/>
              <w:ind w:left="202" w:right="194"/>
              <w:jc w:val="center"/>
              <w:rPr>
                <w:b/>
                <w:sz w:val="24"/>
              </w:rPr>
            </w:pPr>
            <w:r>
              <w:rPr>
                <w:b/>
                <w:sz w:val="24"/>
              </w:rPr>
              <w:t>职称</w:t>
            </w:r>
            <w:r>
              <w:rPr>
                <w:rFonts w:ascii="Times New Roman" w:eastAsia="Times New Roman"/>
                <w:b/>
                <w:sz w:val="24"/>
              </w:rPr>
              <w:t>/</w:t>
            </w:r>
            <w:r>
              <w:rPr>
                <w:b/>
                <w:sz w:val="24"/>
              </w:rPr>
              <w:t>职务</w:t>
            </w:r>
          </w:p>
        </w:tc>
        <w:tc>
          <w:tcPr>
            <w:tcW w:w="1683"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02" w:type="dxa"/>
            <w:vMerge w:val="restart"/>
          </w:tcPr>
          <w:p>
            <w:pPr>
              <w:pStyle w:val="12"/>
              <w:rPr>
                <w:sz w:val="24"/>
              </w:rPr>
            </w:pPr>
          </w:p>
          <w:p>
            <w:pPr>
              <w:pStyle w:val="12"/>
              <w:rPr>
                <w:sz w:val="24"/>
              </w:rPr>
            </w:pPr>
          </w:p>
          <w:p>
            <w:pPr>
              <w:pStyle w:val="12"/>
              <w:rPr>
                <w:sz w:val="24"/>
              </w:rPr>
            </w:pPr>
          </w:p>
          <w:p>
            <w:pPr>
              <w:pStyle w:val="12"/>
              <w:spacing w:before="3"/>
              <w:rPr>
                <w:sz w:val="21"/>
              </w:rPr>
            </w:pPr>
          </w:p>
          <w:p>
            <w:pPr>
              <w:pStyle w:val="12"/>
              <w:spacing w:line="242" w:lineRule="auto"/>
              <w:ind w:left="129" w:right="120"/>
              <w:jc w:val="both"/>
              <w:rPr>
                <w:b/>
                <w:sz w:val="24"/>
              </w:rPr>
            </w:pPr>
            <w:r>
              <w:rPr>
                <w:b/>
                <w:sz w:val="24"/>
              </w:rPr>
              <w:t>项目组其他成员</w:t>
            </w:r>
          </w:p>
        </w:tc>
        <w:tc>
          <w:tcPr>
            <w:tcW w:w="838" w:type="dxa"/>
          </w:tcPr>
          <w:p>
            <w:pPr>
              <w:pStyle w:val="12"/>
              <w:spacing w:before="5"/>
              <w:rPr>
                <w:sz w:val="17"/>
              </w:rPr>
            </w:pPr>
          </w:p>
          <w:p>
            <w:pPr>
              <w:pStyle w:val="12"/>
              <w:ind w:left="160" w:right="145"/>
              <w:jc w:val="center"/>
              <w:rPr>
                <w:b/>
                <w:sz w:val="24"/>
              </w:rPr>
            </w:pPr>
            <w:r>
              <w:rPr>
                <w:b/>
                <w:sz w:val="24"/>
              </w:rPr>
              <w:t>序号</w:t>
            </w:r>
          </w:p>
        </w:tc>
        <w:tc>
          <w:tcPr>
            <w:tcW w:w="2238" w:type="dxa"/>
            <w:gridSpan w:val="2"/>
          </w:tcPr>
          <w:p>
            <w:pPr>
              <w:pStyle w:val="12"/>
              <w:spacing w:before="5"/>
              <w:rPr>
                <w:sz w:val="17"/>
              </w:rPr>
            </w:pPr>
          </w:p>
          <w:p>
            <w:pPr>
              <w:pStyle w:val="12"/>
              <w:tabs>
                <w:tab w:val="left" w:pos="491"/>
              </w:tabs>
              <w:ind w:left="9"/>
              <w:jc w:val="center"/>
              <w:rPr>
                <w:b/>
                <w:sz w:val="24"/>
              </w:rPr>
            </w:pPr>
            <w:r>
              <w:rPr>
                <w:b/>
                <w:sz w:val="24"/>
              </w:rPr>
              <w:t>姓</w:t>
            </w:r>
            <w:r>
              <w:rPr>
                <w:b/>
                <w:sz w:val="24"/>
              </w:rPr>
              <w:tab/>
            </w:r>
            <w:r>
              <w:rPr>
                <w:b/>
                <w:sz w:val="24"/>
              </w:rPr>
              <w:t>名</w:t>
            </w:r>
          </w:p>
        </w:tc>
        <w:tc>
          <w:tcPr>
            <w:tcW w:w="1217" w:type="dxa"/>
          </w:tcPr>
          <w:p>
            <w:pPr>
              <w:pStyle w:val="12"/>
              <w:spacing w:before="5"/>
              <w:rPr>
                <w:sz w:val="17"/>
              </w:rPr>
            </w:pPr>
          </w:p>
          <w:p>
            <w:pPr>
              <w:pStyle w:val="12"/>
              <w:ind w:left="10"/>
              <w:jc w:val="center"/>
              <w:rPr>
                <w:b/>
                <w:sz w:val="24"/>
              </w:rPr>
            </w:pPr>
            <w:r>
              <w:rPr>
                <w:b/>
                <w:sz w:val="24"/>
              </w:rPr>
              <w:t>出生年月</w:t>
            </w:r>
          </w:p>
        </w:tc>
        <w:tc>
          <w:tcPr>
            <w:tcW w:w="3380" w:type="dxa"/>
            <w:gridSpan w:val="2"/>
          </w:tcPr>
          <w:p>
            <w:pPr>
              <w:pStyle w:val="12"/>
              <w:spacing w:before="5"/>
              <w:rPr>
                <w:sz w:val="17"/>
              </w:rPr>
            </w:pPr>
          </w:p>
          <w:p>
            <w:pPr>
              <w:pStyle w:val="12"/>
              <w:ind w:left="1188" w:right="1177"/>
              <w:jc w:val="center"/>
              <w:rPr>
                <w:b/>
                <w:sz w:val="24"/>
              </w:rPr>
            </w:pPr>
            <w:r>
              <w:rPr>
                <w:b/>
                <w:sz w:val="24"/>
              </w:rPr>
              <w:t>所在单位</w:t>
            </w:r>
          </w:p>
        </w:tc>
        <w:tc>
          <w:tcPr>
            <w:tcW w:w="1683" w:type="dxa"/>
          </w:tcPr>
          <w:p>
            <w:pPr>
              <w:pStyle w:val="12"/>
              <w:spacing w:before="5"/>
              <w:rPr>
                <w:sz w:val="17"/>
              </w:rPr>
            </w:pPr>
          </w:p>
          <w:p>
            <w:pPr>
              <w:pStyle w:val="12"/>
              <w:tabs>
                <w:tab w:val="left" w:pos="959"/>
              </w:tabs>
              <w:ind w:left="476"/>
              <w:rPr>
                <w:b/>
                <w:sz w:val="24"/>
              </w:rPr>
            </w:pPr>
            <w:r>
              <w:rPr>
                <w:b/>
                <w:sz w:val="24"/>
              </w:rPr>
              <w:t>职</w:t>
            </w:r>
            <w:r>
              <w:rPr>
                <w:b/>
                <w:sz w:val="24"/>
              </w:rPr>
              <w:tab/>
            </w:r>
            <w:r>
              <w:rPr>
                <w:b/>
                <w:sz w:val="24"/>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02" w:type="dxa"/>
            <w:vMerge w:val="continue"/>
            <w:tcBorders>
              <w:top w:val="nil"/>
            </w:tcBorders>
          </w:tcPr>
          <w:p>
            <w:pPr>
              <w:rPr>
                <w:sz w:val="2"/>
                <w:szCs w:val="2"/>
              </w:rPr>
            </w:pPr>
          </w:p>
        </w:tc>
        <w:tc>
          <w:tcPr>
            <w:tcW w:w="838" w:type="dxa"/>
          </w:tcPr>
          <w:p>
            <w:pPr>
              <w:pStyle w:val="12"/>
              <w:spacing w:before="8"/>
              <w:rPr>
                <w:sz w:val="18"/>
              </w:rPr>
            </w:pPr>
          </w:p>
          <w:p>
            <w:pPr>
              <w:pStyle w:val="12"/>
              <w:ind w:left="10"/>
              <w:jc w:val="center"/>
              <w:rPr>
                <w:rFonts w:ascii="Times New Roman"/>
                <w:b/>
                <w:sz w:val="24"/>
              </w:rPr>
            </w:pPr>
            <w:r>
              <w:rPr>
                <w:rFonts w:ascii="Times New Roman"/>
                <w:b/>
                <w:sz w:val="24"/>
              </w:rPr>
              <w:t>1</w:t>
            </w:r>
          </w:p>
        </w:tc>
        <w:tc>
          <w:tcPr>
            <w:tcW w:w="2238" w:type="dxa"/>
            <w:gridSpan w:val="2"/>
          </w:tcPr>
          <w:p>
            <w:pPr>
              <w:pStyle w:val="12"/>
              <w:rPr>
                <w:rFonts w:ascii="Times New Roman"/>
                <w:sz w:val="24"/>
              </w:rPr>
            </w:pPr>
          </w:p>
        </w:tc>
        <w:tc>
          <w:tcPr>
            <w:tcW w:w="1217" w:type="dxa"/>
          </w:tcPr>
          <w:p>
            <w:pPr>
              <w:pStyle w:val="12"/>
              <w:rPr>
                <w:rFonts w:ascii="Times New Roman"/>
                <w:sz w:val="24"/>
              </w:rPr>
            </w:pPr>
          </w:p>
        </w:tc>
        <w:tc>
          <w:tcPr>
            <w:tcW w:w="3380" w:type="dxa"/>
            <w:gridSpan w:val="2"/>
          </w:tcPr>
          <w:p>
            <w:pPr>
              <w:pStyle w:val="12"/>
              <w:rPr>
                <w:rFonts w:ascii="Times New Roman"/>
                <w:sz w:val="24"/>
              </w:rPr>
            </w:pPr>
          </w:p>
        </w:tc>
        <w:tc>
          <w:tcPr>
            <w:tcW w:w="1683"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02" w:type="dxa"/>
            <w:vMerge w:val="continue"/>
            <w:tcBorders>
              <w:top w:val="nil"/>
            </w:tcBorders>
          </w:tcPr>
          <w:p>
            <w:pPr>
              <w:rPr>
                <w:sz w:val="2"/>
                <w:szCs w:val="2"/>
              </w:rPr>
            </w:pPr>
          </w:p>
        </w:tc>
        <w:tc>
          <w:tcPr>
            <w:tcW w:w="838" w:type="dxa"/>
          </w:tcPr>
          <w:p>
            <w:pPr>
              <w:pStyle w:val="12"/>
              <w:spacing w:before="8"/>
              <w:rPr>
                <w:sz w:val="18"/>
              </w:rPr>
            </w:pPr>
          </w:p>
          <w:p>
            <w:pPr>
              <w:pStyle w:val="12"/>
              <w:ind w:left="10"/>
              <w:jc w:val="center"/>
              <w:rPr>
                <w:rFonts w:ascii="Times New Roman"/>
                <w:b/>
                <w:sz w:val="24"/>
              </w:rPr>
            </w:pPr>
            <w:r>
              <w:rPr>
                <w:rFonts w:ascii="Times New Roman"/>
                <w:b/>
                <w:sz w:val="24"/>
              </w:rPr>
              <w:t>2</w:t>
            </w:r>
          </w:p>
        </w:tc>
        <w:tc>
          <w:tcPr>
            <w:tcW w:w="2238" w:type="dxa"/>
            <w:gridSpan w:val="2"/>
          </w:tcPr>
          <w:p>
            <w:pPr>
              <w:pStyle w:val="12"/>
              <w:rPr>
                <w:rFonts w:ascii="Times New Roman"/>
                <w:sz w:val="24"/>
              </w:rPr>
            </w:pPr>
          </w:p>
        </w:tc>
        <w:tc>
          <w:tcPr>
            <w:tcW w:w="1217" w:type="dxa"/>
          </w:tcPr>
          <w:p>
            <w:pPr>
              <w:pStyle w:val="12"/>
              <w:rPr>
                <w:rFonts w:ascii="Times New Roman"/>
                <w:sz w:val="24"/>
              </w:rPr>
            </w:pPr>
          </w:p>
        </w:tc>
        <w:tc>
          <w:tcPr>
            <w:tcW w:w="3380" w:type="dxa"/>
            <w:gridSpan w:val="2"/>
          </w:tcPr>
          <w:p>
            <w:pPr>
              <w:pStyle w:val="12"/>
              <w:rPr>
                <w:rFonts w:ascii="Times New Roman"/>
                <w:sz w:val="24"/>
              </w:rPr>
            </w:pPr>
          </w:p>
        </w:tc>
        <w:tc>
          <w:tcPr>
            <w:tcW w:w="1683"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02" w:type="dxa"/>
            <w:vMerge w:val="continue"/>
            <w:tcBorders>
              <w:top w:val="nil"/>
            </w:tcBorders>
          </w:tcPr>
          <w:p>
            <w:pPr>
              <w:rPr>
                <w:sz w:val="2"/>
                <w:szCs w:val="2"/>
              </w:rPr>
            </w:pPr>
          </w:p>
        </w:tc>
        <w:tc>
          <w:tcPr>
            <w:tcW w:w="838" w:type="dxa"/>
          </w:tcPr>
          <w:p>
            <w:pPr>
              <w:pStyle w:val="12"/>
              <w:spacing w:before="8"/>
              <w:rPr>
                <w:sz w:val="18"/>
              </w:rPr>
            </w:pPr>
          </w:p>
          <w:p>
            <w:pPr>
              <w:pStyle w:val="12"/>
              <w:ind w:left="10"/>
              <w:jc w:val="center"/>
              <w:rPr>
                <w:rFonts w:ascii="Times New Roman"/>
                <w:b/>
                <w:sz w:val="24"/>
              </w:rPr>
            </w:pPr>
            <w:r>
              <w:rPr>
                <w:rFonts w:ascii="Times New Roman"/>
                <w:b/>
                <w:sz w:val="24"/>
              </w:rPr>
              <w:t>3</w:t>
            </w:r>
          </w:p>
        </w:tc>
        <w:tc>
          <w:tcPr>
            <w:tcW w:w="2238" w:type="dxa"/>
            <w:gridSpan w:val="2"/>
          </w:tcPr>
          <w:p>
            <w:pPr>
              <w:pStyle w:val="12"/>
              <w:rPr>
                <w:rFonts w:ascii="Times New Roman"/>
                <w:sz w:val="24"/>
              </w:rPr>
            </w:pPr>
          </w:p>
        </w:tc>
        <w:tc>
          <w:tcPr>
            <w:tcW w:w="1217" w:type="dxa"/>
          </w:tcPr>
          <w:p>
            <w:pPr>
              <w:pStyle w:val="12"/>
              <w:rPr>
                <w:rFonts w:ascii="Times New Roman"/>
                <w:sz w:val="24"/>
              </w:rPr>
            </w:pPr>
          </w:p>
        </w:tc>
        <w:tc>
          <w:tcPr>
            <w:tcW w:w="3380" w:type="dxa"/>
            <w:gridSpan w:val="2"/>
          </w:tcPr>
          <w:p>
            <w:pPr>
              <w:pStyle w:val="12"/>
              <w:rPr>
                <w:rFonts w:ascii="Times New Roman"/>
                <w:sz w:val="24"/>
              </w:rPr>
            </w:pPr>
          </w:p>
        </w:tc>
        <w:tc>
          <w:tcPr>
            <w:tcW w:w="1683"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02" w:type="dxa"/>
            <w:vMerge w:val="continue"/>
            <w:tcBorders>
              <w:top w:val="nil"/>
            </w:tcBorders>
          </w:tcPr>
          <w:p>
            <w:pPr>
              <w:rPr>
                <w:sz w:val="2"/>
                <w:szCs w:val="2"/>
              </w:rPr>
            </w:pPr>
          </w:p>
        </w:tc>
        <w:tc>
          <w:tcPr>
            <w:tcW w:w="838" w:type="dxa"/>
          </w:tcPr>
          <w:p>
            <w:pPr>
              <w:pStyle w:val="12"/>
              <w:spacing w:before="8"/>
              <w:rPr>
                <w:sz w:val="18"/>
              </w:rPr>
            </w:pPr>
          </w:p>
          <w:p>
            <w:pPr>
              <w:pStyle w:val="12"/>
              <w:ind w:left="10"/>
              <w:jc w:val="center"/>
              <w:rPr>
                <w:rFonts w:ascii="Times New Roman"/>
                <w:b/>
                <w:sz w:val="24"/>
              </w:rPr>
            </w:pPr>
            <w:r>
              <w:rPr>
                <w:rFonts w:ascii="Times New Roman"/>
                <w:b/>
                <w:sz w:val="24"/>
              </w:rPr>
              <w:t>4</w:t>
            </w:r>
          </w:p>
        </w:tc>
        <w:tc>
          <w:tcPr>
            <w:tcW w:w="2238" w:type="dxa"/>
            <w:gridSpan w:val="2"/>
          </w:tcPr>
          <w:p>
            <w:pPr>
              <w:pStyle w:val="12"/>
              <w:rPr>
                <w:rFonts w:ascii="Times New Roman"/>
                <w:sz w:val="24"/>
              </w:rPr>
            </w:pPr>
          </w:p>
        </w:tc>
        <w:tc>
          <w:tcPr>
            <w:tcW w:w="1217" w:type="dxa"/>
          </w:tcPr>
          <w:p>
            <w:pPr>
              <w:pStyle w:val="12"/>
              <w:rPr>
                <w:rFonts w:ascii="Times New Roman"/>
                <w:sz w:val="24"/>
              </w:rPr>
            </w:pPr>
          </w:p>
        </w:tc>
        <w:tc>
          <w:tcPr>
            <w:tcW w:w="3380" w:type="dxa"/>
            <w:gridSpan w:val="2"/>
          </w:tcPr>
          <w:p>
            <w:pPr>
              <w:pStyle w:val="12"/>
              <w:rPr>
                <w:rFonts w:ascii="Times New Roman"/>
                <w:sz w:val="24"/>
              </w:rPr>
            </w:pPr>
          </w:p>
        </w:tc>
        <w:tc>
          <w:tcPr>
            <w:tcW w:w="1683"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02" w:type="dxa"/>
            <w:vMerge w:val="continue"/>
            <w:tcBorders>
              <w:top w:val="nil"/>
            </w:tcBorders>
          </w:tcPr>
          <w:p>
            <w:pPr>
              <w:rPr>
                <w:sz w:val="2"/>
                <w:szCs w:val="2"/>
              </w:rPr>
            </w:pPr>
          </w:p>
        </w:tc>
        <w:tc>
          <w:tcPr>
            <w:tcW w:w="838" w:type="dxa"/>
          </w:tcPr>
          <w:p>
            <w:pPr>
              <w:pStyle w:val="12"/>
              <w:spacing w:before="8"/>
              <w:rPr>
                <w:sz w:val="18"/>
              </w:rPr>
            </w:pPr>
          </w:p>
          <w:p>
            <w:pPr>
              <w:pStyle w:val="12"/>
              <w:ind w:left="10"/>
              <w:jc w:val="center"/>
              <w:rPr>
                <w:rFonts w:ascii="Times New Roman"/>
                <w:b/>
                <w:sz w:val="24"/>
              </w:rPr>
            </w:pPr>
            <w:r>
              <w:rPr>
                <w:rFonts w:ascii="Times New Roman"/>
                <w:b/>
                <w:sz w:val="24"/>
              </w:rPr>
              <w:t>5</w:t>
            </w:r>
          </w:p>
        </w:tc>
        <w:tc>
          <w:tcPr>
            <w:tcW w:w="2238" w:type="dxa"/>
            <w:gridSpan w:val="2"/>
          </w:tcPr>
          <w:p>
            <w:pPr>
              <w:pStyle w:val="12"/>
              <w:rPr>
                <w:rFonts w:ascii="Times New Roman"/>
                <w:sz w:val="24"/>
              </w:rPr>
            </w:pPr>
          </w:p>
        </w:tc>
        <w:tc>
          <w:tcPr>
            <w:tcW w:w="1217" w:type="dxa"/>
          </w:tcPr>
          <w:p>
            <w:pPr>
              <w:pStyle w:val="12"/>
              <w:rPr>
                <w:rFonts w:ascii="Times New Roman"/>
                <w:sz w:val="24"/>
              </w:rPr>
            </w:pPr>
          </w:p>
        </w:tc>
        <w:tc>
          <w:tcPr>
            <w:tcW w:w="3380" w:type="dxa"/>
            <w:gridSpan w:val="2"/>
          </w:tcPr>
          <w:p>
            <w:pPr>
              <w:pStyle w:val="12"/>
              <w:rPr>
                <w:rFonts w:ascii="Times New Roman"/>
                <w:sz w:val="24"/>
              </w:rPr>
            </w:pPr>
          </w:p>
        </w:tc>
        <w:tc>
          <w:tcPr>
            <w:tcW w:w="1683" w:type="dxa"/>
          </w:tcPr>
          <w:p>
            <w:pPr>
              <w:pStyle w:val="12"/>
              <w:rPr>
                <w:rFonts w:ascii="Times New Roman"/>
                <w:sz w:val="24"/>
              </w:rPr>
            </w:pPr>
          </w:p>
        </w:tc>
      </w:tr>
    </w:tbl>
    <w:p>
      <w:pPr>
        <w:spacing w:after="0"/>
        <w:rPr>
          <w:rFonts w:ascii="Times New Roman"/>
          <w:sz w:val="24"/>
        </w:rPr>
        <w:sectPr>
          <w:type w:val="continuous"/>
          <w:pgSz w:w="11910" w:h="16840"/>
          <w:pgMar w:top="1580" w:right="900" w:bottom="1240" w:left="920" w:header="720" w:footer="720" w:gutter="0"/>
          <w:cols w:space="720" w:num="1"/>
        </w:sect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8"/>
        <w:gridCol w:w="388"/>
        <w:gridCol w:w="2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9855" w:type="dxa"/>
            <w:gridSpan w:val="3"/>
          </w:tcPr>
          <w:p>
            <w:pPr>
              <w:pStyle w:val="12"/>
              <w:spacing w:before="129"/>
              <w:ind w:left="107"/>
              <w:rPr>
                <w:sz w:val="21"/>
              </w:rPr>
            </w:pPr>
            <w:r>
              <w:rPr>
                <w:b/>
                <w:sz w:val="28"/>
              </w:rPr>
              <w:t>项目简介</w:t>
            </w:r>
            <w:r>
              <w:rPr>
                <w:sz w:val="21"/>
              </w:rPr>
              <w:t>（200 字左右，简要介绍项目主要工作内容，解决的技术难题、最终结项成果等）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1" w:hRule="atLeast"/>
        </w:trPr>
        <w:tc>
          <w:tcPr>
            <w:tcW w:w="9855" w:type="dxa"/>
            <w:gridSpan w:val="3"/>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9855" w:type="dxa"/>
            <w:gridSpan w:val="3"/>
          </w:tcPr>
          <w:p>
            <w:pPr>
              <w:pStyle w:val="12"/>
              <w:rPr>
                <w:sz w:val="28"/>
              </w:rPr>
            </w:pPr>
          </w:p>
          <w:p>
            <w:pPr>
              <w:pStyle w:val="12"/>
              <w:spacing w:before="7"/>
              <w:rPr>
                <w:sz w:val="30"/>
              </w:rPr>
            </w:pPr>
          </w:p>
          <w:p>
            <w:pPr>
              <w:pStyle w:val="12"/>
              <w:spacing w:before="1"/>
              <w:ind w:left="669"/>
              <w:rPr>
                <w:b/>
                <w:sz w:val="28"/>
              </w:rPr>
            </w:pPr>
            <w:r>
              <w:rPr>
                <w:b/>
                <w:sz w:val="28"/>
              </w:rPr>
              <w:t>本人承诺以上填写的信息真实有效，并严守科研诚信相关规定。</w:t>
            </w:r>
          </w:p>
          <w:p>
            <w:pPr>
              <w:pStyle w:val="12"/>
              <w:spacing w:before="5"/>
              <w:rPr>
                <w:sz w:val="36"/>
              </w:rPr>
            </w:pPr>
          </w:p>
          <w:p>
            <w:pPr>
              <w:pStyle w:val="12"/>
              <w:spacing w:before="1"/>
              <w:ind w:left="3859" w:right="4056"/>
              <w:jc w:val="center"/>
              <w:rPr>
                <w:sz w:val="21"/>
              </w:rPr>
            </w:pPr>
            <w:r>
              <w:rPr>
                <w:sz w:val="21"/>
              </w:rPr>
              <w:t>项目负责人（签字）</w:t>
            </w:r>
          </w:p>
          <w:p>
            <w:pPr>
              <w:pStyle w:val="12"/>
              <w:spacing w:before="8"/>
              <w:rPr>
                <w:sz w:val="27"/>
              </w:rPr>
            </w:pPr>
          </w:p>
          <w:p>
            <w:pPr>
              <w:pStyle w:val="12"/>
              <w:tabs>
                <w:tab w:val="left" w:pos="736"/>
                <w:tab w:val="left" w:pos="1365"/>
              </w:tabs>
              <w:ind w:right="934"/>
              <w:jc w:val="right"/>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6588" w:type="dxa"/>
            <w:tcBorders>
              <w:right w:val="nil"/>
            </w:tcBorders>
          </w:tcPr>
          <w:p>
            <w:pPr>
              <w:pStyle w:val="12"/>
              <w:spacing w:before="1"/>
              <w:rPr>
                <w:sz w:val="24"/>
              </w:rPr>
            </w:pPr>
          </w:p>
          <w:p>
            <w:pPr>
              <w:pStyle w:val="12"/>
              <w:ind w:left="107"/>
              <w:rPr>
                <w:b/>
                <w:sz w:val="24"/>
              </w:rPr>
            </w:pPr>
            <w:r>
              <w:rPr>
                <w:rFonts w:hint="eastAsia"/>
                <w:b/>
                <w:sz w:val="24"/>
                <w:lang w:eastAsia="zh-CN"/>
              </w:rPr>
              <w:t>系部</w:t>
            </w:r>
            <w:r>
              <w:rPr>
                <w:b/>
                <w:sz w:val="24"/>
              </w:rPr>
              <w:t>意见</w:t>
            </w:r>
          </w:p>
          <w:p>
            <w:pPr>
              <w:pStyle w:val="12"/>
              <w:spacing w:before="11"/>
              <w:rPr>
                <w:sz w:val="34"/>
              </w:rPr>
            </w:pPr>
          </w:p>
          <w:p>
            <w:pPr>
              <w:pStyle w:val="12"/>
              <w:ind w:left="4082"/>
              <w:rPr>
                <w:b/>
                <w:sz w:val="28"/>
              </w:rPr>
            </w:pPr>
            <w:r>
              <w:rPr>
                <w:b/>
                <w:sz w:val="28"/>
              </w:rPr>
              <w:t>同意项目开展</w:t>
            </w:r>
          </w:p>
          <w:p>
            <w:pPr>
              <w:pStyle w:val="12"/>
              <w:spacing w:before="6"/>
              <w:rPr>
                <w:sz w:val="36"/>
              </w:rPr>
            </w:pPr>
          </w:p>
          <w:p>
            <w:pPr>
              <w:pStyle w:val="12"/>
              <w:ind w:left="1240"/>
              <w:rPr>
                <w:sz w:val="21"/>
              </w:rPr>
            </w:pPr>
            <w:r>
              <w:rPr>
                <w:sz w:val="21"/>
              </w:rPr>
              <w:t>所属部门负责人（签字）</w:t>
            </w:r>
          </w:p>
          <w:p>
            <w:pPr>
              <w:pStyle w:val="12"/>
              <w:rPr>
                <w:sz w:val="20"/>
              </w:rPr>
            </w:pPr>
          </w:p>
          <w:p>
            <w:pPr>
              <w:pStyle w:val="12"/>
              <w:rPr>
                <w:sz w:val="20"/>
              </w:rPr>
            </w:pPr>
          </w:p>
          <w:p>
            <w:pPr>
              <w:pStyle w:val="12"/>
              <w:spacing w:before="154"/>
              <w:ind w:right="381"/>
              <w:jc w:val="right"/>
              <w:rPr>
                <w:sz w:val="21"/>
              </w:rPr>
            </w:pPr>
            <w:r>
              <w:rPr>
                <w:w w:val="100"/>
                <w:sz w:val="21"/>
              </w:rPr>
              <w:t>年</w:t>
            </w:r>
          </w:p>
        </w:tc>
        <w:tc>
          <w:tcPr>
            <w:tcW w:w="388" w:type="dxa"/>
            <w:tcBorders>
              <w:left w:val="nil"/>
              <w:right w:val="nil"/>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6"/>
              <w:rPr>
                <w:sz w:val="20"/>
              </w:rPr>
            </w:pPr>
          </w:p>
          <w:p>
            <w:pPr>
              <w:pStyle w:val="12"/>
              <w:ind w:left="36"/>
              <w:rPr>
                <w:sz w:val="21"/>
              </w:rPr>
            </w:pPr>
            <w:r>
              <w:rPr>
                <w:w w:val="100"/>
                <w:sz w:val="21"/>
              </w:rPr>
              <w:t>月</w:t>
            </w:r>
          </w:p>
        </w:tc>
        <w:tc>
          <w:tcPr>
            <w:tcW w:w="2879" w:type="dxa"/>
            <w:tcBorders>
              <w:left w:val="nil"/>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5"/>
              <w:rPr>
                <w:sz w:val="27"/>
              </w:rPr>
            </w:pPr>
          </w:p>
          <w:p>
            <w:pPr>
              <w:pStyle w:val="12"/>
              <w:ind w:left="149"/>
              <w:rPr>
                <w:sz w:val="21"/>
              </w:rPr>
            </w:pPr>
            <w:r>
              <w:rPr>
                <w:rFonts w:hint="eastAsia"/>
                <w:sz w:val="21"/>
                <w:lang w:eastAsia="zh-CN"/>
              </w:rPr>
              <w:t>系部</w:t>
            </w:r>
            <w:r>
              <w:rPr>
                <w:sz w:val="21"/>
              </w:rPr>
              <w:t>（章）</w:t>
            </w:r>
          </w:p>
          <w:p>
            <w:pPr>
              <w:pStyle w:val="12"/>
              <w:rPr>
                <w:sz w:val="20"/>
              </w:rPr>
            </w:pPr>
          </w:p>
          <w:p>
            <w:pPr>
              <w:pStyle w:val="12"/>
              <w:rPr>
                <w:sz w:val="20"/>
              </w:rPr>
            </w:pPr>
          </w:p>
          <w:p>
            <w:pPr>
              <w:pStyle w:val="12"/>
              <w:spacing w:before="154"/>
              <w:ind w:left="382"/>
              <w:rPr>
                <w:sz w:val="21"/>
              </w:rPr>
            </w:pPr>
            <w:r>
              <w:rPr>
                <w:w w:val="10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6588" w:type="dxa"/>
            <w:tcBorders>
              <w:right w:val="nil"/>
            </w:tcBorders>
          </w:tcPr>
          <w:p>
            <w:pPr>
              <w:pStyle w:val="12"/>
              <w:spacing w:before="3"/>
              <w:rPr>
                <w:sz w:val="24"/>
              </w:rPr>
            </w:pPr>
          </w:p>
          <w:p>
            <w:pPr>
              <w:pStyle w:val="12"/>
              <w:ind w:left="107"/>
              <w:rPr>
                <w:b/>
                <w:sz w:val="24"/>
              </w:rPr>
            </w:pPr>
            <w:r>
              <w:rPr>
                <w:rFonts w:hint="eastAsia"/>
                <w:b/>
                <w:sz w:val="24"/>
                <w:lang w:eastAsia="zh-CN"/>
              </w:rPr>
              <w:t>教务</w:t>
            </w:r>
            <w:r>
              <w:rPr>
                <w:b/>
                <w:sz w:val="24"/>
              </w:rPr>
              <w:t>处意见</w:t>
            </w:r>
          </w:p>
          <w:p>
            <w:pPr>
              <w:pStyle w:val="12"/>
              <w:spacing w:before="11"/>
              <w:rPr>
                <w:sz w:val="34"/>
              </w:rPr>
            </w:pPr>
          </w:p>
          <w:p>
            <w:pPr>
              <w:pStyle w:val="12"/>
              <w:ind w:left="4362"/>
              <w:rPr>
                <w:b/>
                <w:sz w:val="28"/>
              </w:rPr>
            </w:pPr>
            <w:r>
              <w:rPr>
                <w:b/>
                <w:sz w:val="28"/>
              </w:rPr>
              <w:t>批准立项</w:t>
            </w:r>
          </w:p>
          <w:p>
            <w:pPr>
              <w:pStyle w:val="12"/>
              <w:spacing w:before="156"/>
              <w:ind w:right="24"/>
              <w:jc w:val="right"/>
              <w:rPr>
                <w:sz w:val="21"/>
              </w:rPr>
            </w:pPr>
            <w:r>
              <w:rPr>
                <w:rFonts w:hint="eastAsia"/>
                <w:sz w:val="21"/>
                <w:lang w:eastAsia="zh-CN"/>
              </w:rPr>
              <w:t>教务</w:t>
            </w:r>
            <w:r>
              <w:rPr>
                <w:sz w:val="21"/>
              </w:rPr>
              <w:t>处（章）</w:t>
            </w:r>
          </w:p>
        </w:tc>
        <w:tc>
          <w:tcPr>
            <w:tcW w:w="388" w:type="dxa"/>
            <w:tcBorders>
              <w:left w:val="nil"/>
              <w:right w:val="nil"/>
            </w:tcBorders>
          </w:tcPr>
          <w:p>
            <w:pPr>
              <w:pStyle w:val="12"/>
              <w:rPr>
                <w:rFonts w:ascii="Times New Roman"/>
                <w:sz w:val="22"/>
              </w:rPr>
            </w:pPr>
          </w:p>
        </w:tc>
        <w:tc>
          <w:tcPr>
            <w:tcW w:w="2879" w:type="dxa"/>
            <w:tcBorders>
              <w:left w:val="nil"/>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tabs>
                <w:tab w:val="left" w:pos="1010"/>
                <w:tab w:val="left" w:pos="1642"/>
              </w:tabs>
              <w:spacing w:before="153"/>
              <w:ind w:left="485"/>
              <w:rPr>
                <w:sz w:val="21"/>
              </w:rPr>
            </w:pPr>
            <w:r>
              <w:rPr>
                <w:sz w:val="21"/>
              </w:rPr>
              <w:t>年</w:t>
            </w:r>
            <w:r>
              <w:rPr>
                <w:sz w:val="21"/>
              </w:rPr>
              <w:tab/>
            </w:r>
            <w:r>
              <w:rPr>
                <w:sz w:val="21"/>
              </w:rPr>
              <w:t>月</w:t>
            </w:r>
            <w:r>
              <w:rPr>
                <w:sz w:val="21"/>
              </w:rPr>
              <w:tab/>
            </w:r>
            <w:r>
              <w:rPr>
                <w:sz w:val="21"/>
              </w:rPr>
              <w:t>日</w:t>
            </w:r>
          </w:p>
        </w:tc>
      </w:tr>
    </w:tbl>
    <w:p>
      <w:pPr>
        <w:spacing w:before="17"/>
        <w:ind w:left="212" w:right="0" w:firstLine="0"/>
        <w:jc w:val="left"/>
        <w:rPr>
          <w:rFonts w:hint="eastAsia" w:ascii="仿宋" w:eastAsia="仿宋"/>
          <w:sz w:val="21"/>
        </w:rPr>
      </w:pPr>
      <w:r>
        <w:rPr>
          <w:rFonts w:hint="eastAsia" w:ascii="仿宋" w:eastAsia="仿宋"/>
          <w:sz w:val="21"/>
        </w:rPr>
        <w:t>注：该表格双面打印，项目成员须与合同一致。</w:t>
      </w:r>
    </w:p>
    <w:p>
      <w:pPr>
        <w:spacing w:after="0"/>
        <w:jc w:val="left"/>
        <w:rPr>
          <w:rFonts w:hint="eastAsia" w:ascii="仿宋" w:eastAsia="仿宋"/>
          <w:sz w:val="21"/>
        </w:rPr>
        <w:sectPr>
          <w:pgSz w:w="11910" w:h="16840"/>
          <w:pgMar w:top="1120" w:right="900" w:bottom="1240" w:left="920" w:header="0" w:footer="1058" w:gutter="0"/>
          <w:cols w:space="720" w:num="1"/>
        </w:sectPr>
      </w:pPr>
    </w:p>
    <w:p>
      <w:pPr>
        <w:pStyle w:val="3"/>
        <w:rPr>
          <w:rFonts w:hint="eastAsia" w:ascii="仿宋" w:eastAsia="仿宋"/>
        </w:rPr>
      </w:pPr>
      <w:r>
        <w:rPr>
          <w:rFonts w:hint="eastAsia" w:ascii="仿宋" w:eastAsia="仿宋"/>
          <w:spacing w:val="-21"/>
        </w:rPr>
        <w:t xml:space="preserve">附件 </w:t>
      </w:r>
      <w:r>
        <w:rPr>
          <w:rFonts w:hint="eastAsia" w:ascii="仿宋" w:eastAsia="仿宋"/>
        </w:rPr>
        <w:t>2</w:t>
      </w:r>
    </w:p>
    <w:p>
      <w:pPr>
        <w:pStyle w:val="5"/>
        <w:spacing w:before="8"/>
        <w:ind w:left="0"/>
        <w:rPr>
          <w:rFonts w:ascii="仿宋"/>
          <w:b/>
          <w:sz w:val="49"/>
        </w:rPr>
      </w:pPr>
      <w:r>
        <w:br w:type="column"/>
      </w:r>
    </w:p>
    <w:p>
      <w:pPr>
        <w:spacing w:before="1"/>
        <w:ind w:left="212" w:right="0" w:firstLine="0"/>
        <w:jc w:val="left"/>
        <w:rPr>
          <w:rFonts w:hint="eastAsia" w:ascii="仿宋" w:eastAsia="仿宋"/>
          <w:b/>
          <w:sz w:val="36"/>
        </w:rPr>
      </w:pPr>
      <w:r>
        <w:rPr>
          <w:rFonts w:hint="eastAsia" w:ascii="仿宋" w:eastAsia="仿宋"/>
          <w:b/>
          <w:sz w:val="36"/>
          <w:lang w:eastAsia="zh-CN"/>
        </w:rPr>
        <w:t>安徽交通</w:t>
      </w:r>
      <w:r>
        <w:rPr>
          <w:rFonts w:hint="eastAsia" w:ascii="仿宋" w:eastAsia="仿宋"/>
          <w:b/>
          <w:sz w:val="36"/>
        </w:rPr>
        <w:t>职业技术学院横向项目结项申请表</w:t>
      </w:r>
    </w:p>
    <w:p>
      <w:pPr>
        <w:spacing w:after="0"/>
        <w:jc w:val="left"/>
        <w:rPr>
          <w:rFonts w:hint="eastAsia" w:ascii="仿宋" w:eastAsia="仿宋"/>
          <w:sz w:val="36"/>
        </w:rPr>
        <w:sectPr>
          <w:pgSz w:w="11910" w:h="16840"/>
          <w:pgMar w:top="1380" w:right="900" w:bottom="1240" w:left="920" w:header="0" w:footer="1058" w:gutter="0"/>
          <w:cols w:equalWidth="0" w:num="2">
            <w:col w:w="916" w:space="632"/>
            <w:col w:w="8542"/>
          </w:cols>
        </w:sectPr>
      </w:pPr>
    </w:p>
    <w:p>
      <w:pPr>
        <w:spacing w:before="41"/>
        <w:ind w:left="212" w:right="0" w:firstLine="0"/>
        <w:jc w:val="left"/>
        <w:rPr>
          <w:rFonts w:hint="eastAsia" w:ascii="仿宋" w:eastAsia="仿宋"/>
          <w:b/>
          <w:sz w:val="28"/>
        </w:rPr>
      </w:pPr>
      <w:r>
        <w:rPr>
          <w:rFonts w:hint="eastAsia" w:ascii="仿宋" w:eastAsia="仿宋"/>
          <w:b/>
          <w:sz w:val="28"/>
        </w:rPr>
        <w:t xml:space="preserve">填表日期： </w:t>
      </w:r>
    </w:p>
    <w:p>
      <w:pPr>
        <w:pStyle w:val="5"/>
        <w:spacing w:before="2" w:after="1"/>
        <w:ind w:left="0"/>
        <w:rPr>
          <w:rFonts w:ascii="仿宋"/>
          <w:b/>
          <w:sz w:val="12"/>
        </w:rPr>
      </w:pP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717"/>
        <w:gridCol w:w="707"/>
        <w:gridCol w:w="577"/>
        <w:gridCol w:w="1016"/>
        <w:gridCol w:w="246"/>
        <w:gridCol w:w="436"/>
        <w:gridCol w:w="270"/>
        <w:gridCol w:w="364"/>
        <w:gridCol w:w="1293"/>
        <w:gridCol w:w="1363"/>
        <w:gridCol w:w="523"/>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trPr>
        <w:tc>
          <w:tcPr>
            <w:tcW w:w="950" w:type="dxa"/>
            <w:vMerge w:val="restart"/>
          </w:tcPr>
          <w:p>
            <w:pPr>
              <w:pStyle w:val="12"/>
              <w:rPr>
                <w:b/>
                <w:sz w:val="24"/>
              </w:rPr>
            </w:pPr>
          </w:p>
          <w:p>
            <w:pPr>
              <w:pStyle w:val="12"/>
              <w:rPr>
                <w:b/>
                <w:sz w:val="24"/>
              </w:rPr>
            </w:pPr>
          </w:p>
          <w:p>
            <w:pPr>
              <w:pStyle w:val="12"/>
              <w:rPr>
                <w:b/>
                <w:sz w:val="24"/>
              </w:rPr>
            </w:pPr>
          </w:p>
          <w:p>
            <w:pPr>
              <w:pStyle w:val="12"/>
              <w:spacing w:before="7"/>
              <w:rPr>
                <w:b/>
                <w:sz w:val="22"/>
              </w:rPr>
            </w:pPr>
          </w:p>
          <w:p>
            <w:pPr>
              <w:pStyle w:val="12"/>
              <w:spacing w:line="242" w:lineRule="auto"/>
              <w:ind w:left="112" w:right="104" w:firstLine="2"/>
              <w:jc w:val="center"/>
              <w:rPr>
                <w:b/>
                <w:sz w:val="24"/>
              </w:rPr>
            </w:pPr>
            <w:r>
              <w:rPr>
                <w:b/>
                <w:sz w:val="24"/>
              </w:rPr>
              <w:t xml:space="preserve">项目 </w:t>
            </w:r>
            <w:r>
              <w:rPr>
                <w:b/>
                <w:spacing w:val="-7"/>
                <w:sz w:val="24"/>
              </w:rPr>
              <w:t>完成情</w:t>
            </w:r>
            <w:r>
              <w:rPr>
                <w:b/>
                <w:sz w:val="24"/>
              </w:rPr>
              <w:t>况</w:t>
            </w:r>
          </w:p>
        </w:tc>
        <w:tc>
          <w:tcPr>
            <w:tcW w:w="1424" w:type="dxa"/>
            <w:gridSpan w:val="2"/>
          </w:tcPr>
          <w:p>
            <w:pPr>
              <w:pStyle w:val="12"/>
              <w:spacing w:before="81"/>
              <w:ind w:left="92" w:right="73"/>
              <w:jc w:val="center"/>
              <w:rPr>
                <w:b/>
                <w:sz w:val="24"/>
              </w:rPr>
            </w:pPr>
            <w:r>
              <w:rPr>
                <w:b/>
                <w:sz w:val="24"/>
              </w:rPr>
              <w:t>项目名称</w:t>
            </w:r>
          </w:p>
          <w:p>
            <w:pPr>
              <w:pStyle w:val="12"/>
              <w:spacing w:before="5"/>
              <w:ind w:left="92" w:right="76"/>
              <w:jc w:val="center"/>
              <w:rPr>
                <w:b/>
                <w:sz w:val="24"/>
              </w:rPr>
            </w:pPr>
            <w:r>
              <w:rPr>
                <w:b/>
                <w:sz w:val="24"/>
              </w:rPr>
              <w:t>（项目号）</w:t>
            </w:r>
          </w:p>
        </w:tc>
        <w:tc>
          <w:tcPr>
            <w:tcW w:w="7470" w:type="dxa"/>
            <w:gridSpan w:val="10"/>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950" w:type="dxa"/>
            <w:vMerge w:val="continue"/>
            <w:tcBorders>
              <w:top w:val="nil"/>
            </w:tcBorders>
          </w:tcPr>
          <w:p>
            <w:pPr>
              <w:rPr>
                <w:sz w:val="2"/>
                <w:szCs w:val="2"/>
              </w:rPr>
            </w:pPr>
          </w:p>
        </w:tc>
        <w:tc>
          <w:tcPr>
            <w:tcW w:w="1424" w:type="dxa"/>
            <w:gridSpan w:val="2"/>
          </w:tcPr>
          <w:p>
            <w:pPr>
              <w:pStyle w:val="12"/>
              <w:spacing w:before="6"/>
              <w:rPr>
                <w:b/>
                <w:sz w:val="24"/>
              </w:rPr>
            </w:pPr>
          </w:p>
          <w:p>
            <w:pPr>
              <w:pStyle w:val="12"/>
              <w:ind w:left="233"/>
              <w:rPr>
                <w:b/>
                <w:sz w:val="24"/>
              </w:rPr>
            </w:pPr>
            <w:r>
              <w:rPr>
                <w:b/>
                <w:sz w:val="24"/>
              </w:rPr>
              <w:t>项目类型</w:t>
            </w:r>
          </w:p>
        </w:tc>
        <w:tc>
          <w:tcPr>
            <w:tcW w:w="7470" w:type="dxa"/>
            <w:gridSpan w:val="10"/>
          </w:tcPr>
          <w:p>
            <w:pPr>
              <w:pStyle w:val="12"/>
              <w:tabs>
                <w:tab w:val="left" w:pos="1732"/>
                <w:tab w:val="left" w:pos="3522"/>
                <w:tab w:val="left" w:pos="5327"/>
                <w:tab w:val="left" w:pos="7252"/>
              </w:tabs>
              <w:spacing w:before="81"/>
              <w:ind w:left="109" w:right="-44"/>
              <w:rPr>
                <w:b/>
                <w:sz w:val="24"/>
              </w:rPr>
            </w:pPr>
            <w:r>
              <w:rPr>
                <w:rFonts w:ascii="Times New Roman" w:eastAsia="Times New Roman"/>
                <w:b/>
                <w:sz w:val="24"/>
              </w:rPr>
              <w:t>A.</w:t>
            </w:r>
            <w:r>
              <w:rPr>
                <w:b/>
                <w:sz w:val="24"/>
              </w:rPr>
              <w:t>技术开</w:t>
            </w:r>
            <w:r>
              <w:rPr>
                <w:b/>
                <w:spacing w:val="-58"/>
                <w:sz w:val="24"/>
              </w:rPr>
              <w:t>发</w:t>
            </w:r>
            <w:r>
              <w:rPr>
                <w:b/>
                <w:sz w:val="24"/>
              </w:rPr>
              <w:t>（</w:t>
            </w:r>
            <w:r>
              <w:rPr>
                <w:b/>
                <w:sz w:val="24"/>
              </w:rPr>
              <w:tab/>
            </w:r>
            <w:r>
              <w:rPr>
                <w:b/>
                <w:spacing w:val="-20"/>
                <w:sz w:val="24"/>
              </w:rPr>
              <w:t>）</w:t>
            </w:r>
            <w:r>
              <w:rPr>
                <w:rFonts w:ascii="Times New Roman" w:eastAsia="Times New Roman"/>
                <w:b/>
                <w:spacing w:val="-20"/>
                <w:sz w:val="24"/>
              </w:rPr>
              <w:t>B.</w:t>
            </w:r>
            <w:r>
              <w:rPr>
                <w:b/>
                <w:sz w:val="24"/>
              </w:rPr>
              <w:t>技术转</w:t>
            </w:r>
            <w:r>
              <w:rPr>
                <w:b/>
                <w:spacing w:val="-56"/>
                <w:sz w:val="24"/>
              </w:rPr>
              <w:t>让</w:t>
            </w:r>
            <w:r>
              <w:rPr>
                <w:b/>
                <w:sz w:val="24"/>
              </w:rPr>
              <w:t>（</w:t>
            </w:r>
            <w:r>
              <w:rPr>
                <w:b/>
                <w:sz w:val="24"/>
              </w:rPr>
              <w:tab/>
            </w:r>
            <w:r>
              <w:rPr>
                <w:b/>
                <w:spacing w:val="-19"/>
                <w:sz w:val="24"/>
              </w:rPr>
              <w:t>）</w:t>
            </w:r>
            <w:r>
              <w:rPr>
                <w:rFonts w:ascii="Times New Roman" w:eastAsia="Times New Roman"/>
                <w:b/>
                <w:spacing w:val="-19"/>
                <w:sz w:val="24"/>
              </w:rPr>
              <w:t>C.</w:t>
            </w:r>
            <w:r>
              <w:rPr>
                <w:b/>
                <w:sz w:val="24"/>
              </w:rPr>
              <w:t>技术咨</w:t>
            </w:r>
            <w:r>
              <w:rPr>
                <w:b/>
                <w:spacing w:val="-56"/>
                <w:sz w:val="24"/>
              </w:rPr>
              <w:t>询</w:t>
            </w:r>
            <w:r>
              <w:rPr>
                <w:b/>
                <w:sz w:val="24"/>
              </w:rPr>
              <w:t>（</w:t>
            </w:r>
            <w:r>
              <w:rPr>
                <w:b/>
                <w:sz w:val="24"/>
              </w:rPr>
              <w:tab/>
            </w:r>
            <w:r>
              <w:rPr>
                <w:b/>
                <w:sz w:val="24"/>
              </w:rPr>
              <w:t>）</w:t>
            </w:r>
            <w:r>
              <w:rPr>
                <w:b/>
                <w:spacing w:val="-59"/>
                <w:sz w:val="24"/>
              </w:rPr>
              <w:t xml:space="preserve"> </w:t>
            </w:r>
            <w:r>
              <w:rPr>
                <w:rFonts w:ascii="Times New Roman" w:eastAsia="Times New Roman"/>
                <w:b/>
                <w:sz w:val="24"/>
              </w:rPr>
              <w:t>D.</w:t>
            </w:r>
            <w:r>
              <w:rPr>
                <w:b/>
                <w:sz w:val="24"/>
              </w:rPr>
              <w:t>技术服</w:t>
            </w:r>
            <w:r>
              <w:rPr>
                <w:b/>
                <w:spacing w:val="-56"/>
                <w:sz w:val="24"/>
              </w:rPr>
              <w:t>务</w:t>
            </w:r>
            <w:r>
              <w:rPr>
                <w:b/>
                <w:sz w:val="24"/>
              </w:rPr>
              <w:t>（</w:t>
            </w:r>
            <w:r>
              <w:rPr>
                <w:b/>
                <w:sz w:val="24"/>
              </w:rPr>
              <w:tab/>
            </w:r>
            <w:r>
              <w:rPr>
                <w:b/>
                <w:sz w:val="24"/>
              </w:rPr>
              <w:t>）</w:t>
            </w:r>
          </w:p>
          <w:p>
            <w:pPr>
              <w:pStyle w:val="12"/>
              <w:tabs>
                <w:tab w:val="left" w:pos="3812"/>
              </w:tabs>
              <w:spacing w:before="161"/>
              <w:ind w:left="109"/>
              <w:rPr>
                <w:rFonts w:ascii="Times New Roman" w:eastAsia="Times New Roman"/>
                <w:b/>
                <w:sz w:val="24"/>
              </w:rPr>
            </w:pPr>
            <w:r>
              <w:rPr>
                <w:rFonts w:ascii="Times New Roman" w:eastAsia="Times New Roman"/>
                <w:b/>
                <w:sz w:val="24"/>
              </w:rPr>
              <w:t>E.</w:t>
            </w:r>
            <w:r>
              <w:rPr>
                <w:b/>
                <w:sz w:val="24"/>
              </w:rPr>
              <w:t>其他</w:t>
            </w:r>
            <w:r>
              <w:rPr>
                <w:rFonts w:ascii="Times New Roman" w:eastAsia="Times New Roman"/>
                <w:b/>
                <w:sz w:val="24"/>
                <w:u w:val="single"/>
              </w:rPr>
              <w:t xml:space="preserve"> </w:t>
            </w:r>
            <w:r>
              <w:rPr>
                <w:rFonts w:ascii="Times New Roman" w:eastAsia="Times New Roman"/>
                <w:b/>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950" w:type="dxa"/>
            <w:vMerge w:val="continue"/>
            <w:tcBorders>
              <w:top w:val="nil"/>
            </w:tcBorders>
          </w:tcPr>
          <w:p>
            <w:pPr>
              <w:rPr>
                <w:sz w:val="2"/>
                <w:szCs w:val="2"/>
              </w:rPr>
            </w:pPr>
          </w:p>
        </w:tc>
        <w:tc>
          <w:tcPr>
            <w:tcW w:w="1424" w:type="dxa"/>
            <w:gridSpan w:val="2"/>
            <w:vMerge w:val="restart"/>
          </w:tcPr>
          <w:p>
            <w:pPr>
              <w:pStyle w:val="12"/>
              <w:spacing w:before="7"/>
              <w:rPr>
                <w:b/>
                <w:sz w:val="20"/>
              </w:rPr>
            </w:pPr>
          </w:p>
          <w:p>
            <w:pPr>
              <w:pStyle w:val="12"/>
              <w:ind w:left="233"/>
              <w:rPr>
                <w:b/>
                <w:sz w:val="24"/>
              </w:rPr>
            </w:pPr>
            <w:r>
              <w:rPr>
                <w:b/>
                <w:sz w:val="24"/>
              </w:rPr>
              <w:t>经费到账</w:t>
            </w:r>
          </w:p>
        </w:tc>
        <w:tc>
          <w:tcPr>
            <w:tcW w:w="1839" w:type="dxa"/>
            <w:gridSpan w:val="3"/>
            <w:vMerge w:val="restart"/>
          </w:tcPr>
          <w:p>
            <w:pPr>
              <w:pStyle w:val="12"/>
              <w:spacing w:before="7"/>
              <w:rPr>
                <w:b/>
                <w:sz w:val="20"/>
              </w:rPr>
            </w:pPr>
          </w:p>
          <w:p>
            <w:pPr>
              <w:pStyle w:val="12"/>
              <w:ind w:left="981"/>
              <w:rPr>
                <w:b/>
                <w:sz w:val="24"/>
              </w:rPr>
            </w:pPr>
            <w:r>
              <w:rPr>
                <w:b/>
                <w:w w:val="99"/>
                <w:sz w:val="24"/>
              </w:rPr>
              <w:t>万</w:t>
            </w:r>
          </w:p>
        </w:tc>
        <w:tc>
          <w:tcPr>
            <w:tcW w:w="706" w:type="dxa"/>
            <w:gridSpan w:val="2"/>
            <w:vMerge w:val="restart"/>
          </w:tcPr>
          <w:p>
            <w:pPr>
              <w:pStyle w:val="12"/>
              <w:spacing w:before="7"/>
              <w:rPr>
                <w:b/>
                <w:sz w:val="20"/>
              </w:rPr>
            </w:pPr>
          </w:p>
          <w:p>
            <w:pPr>
              <w:pStyle w:val="12"/>
              <w:ind w:left="118"/>
              <w:rPr>
                <w:b/>
                <w:sz w:val="24"/>
              </w:rPr>
            </w:pPr>
            <w:r>
              <w:rPr>
                <w:b/>
                <w:sz w:val="24"/>
              </w:rPr>
              <w:t>其中</w:t>
            </w:r>
          </w:p>
        </w:tc>
        <w:tc>
          <w:tcPr>
            <w:tcW w:w="3543" w:type="dxa"/>
            <w:gridSpan w:val="4"/>
          </w:tcPr>
          <w:p>
            <w:pPr>
              <w:pStyle w:val="12"/>
              <w:spacing w:before="64"/>
              <w:ind w:left="118"/>
              <w:rPr>
                <w:b/>
                <w:sz w:val="24"/>
              </w:rPr>
            </w:pPr>
            <w:r>
              <w:rPr>
                <w:b/>
                <w:sz w:val="24"/>
              </w:rPr>
              <w:t>设备购置费（所有权归委托方）</w:t>
            </w:r>
          </w:p>
        </w:tc>
        <w:tc>
          <w:tcPr>
            <w:tcW w:w="1382" w:type="dxa"/>
          </w:tcPr>
          <w:p>
            <w:pPr>
              <w:pStyle w:val="12"/>
              <w:spacing w:before="64"/>
              <w:ind w:right="371"/>
              <w:jc w:val="right"/>
              <w:rPr>
                <w:b/>
                <w:sz w:val="24"/>
              </w:rPr>
            </w:pPr>
            <w:r>
              <w:rPr>
                <w:b/>
                <w:w w:val="99"/>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50" w:type="dxa"/>
            <w:vMerge w:val="continue"/>
            <w:tcBorders>
              <w:top w:val="nil"/>
            </w:tcBorders>
          </w:tcPr>
          <w:p>
            <w:pPr>
              <w:rPr>
                <w:sz w:val="2"/>
                <w:szCs w:val="2"/>
              </w:rPr>
            </w:pPr>
          </w:p>
        </w:tc>
        <w:tc>
          <w:tcPr>
            <w:tcW w:w="1424" w:type="dxa"/>
            <w:gridSpan w:val="2"/>
            <w:vMerge w:val="continue"/>
            <w:tcBorders>
              <w:top w:val="nil"/>
            </w:tcBorders>
          </w:tcPr>
          <w:p>
            <w:pPr>
              <w:rPr>
                <w:sz w:val="2"/>
                <w:szCs w:val="2"/>
              </w:rPr>
            </w:pPr>
          </w:p>
        </w:tc>
        <w:tc>
          <w:tcPr>
            <w:tcW w:w="1839" w:type="dxa"/>
            <w:gridSpan w:val="3"/>
            <w:vMerge w:val="continue"/>
            <w:tcBorders>
              <w:top w:val="nil"/>
            </w:tcBorders>
          </w:tcPr>
          <w:p>
            <w:pPr>
              <w:rPr>
                <w:sz w:val="2"/>
                <w:szCs w:val="2"/>
              </w:rPr>
            </w:pPr>
          </w:p>
        </w:tc>
        <w:tc>
          <w:tcPr>
            <w:tcW w:w="706" w:type="dxa"/>
            <w:gridSpan w:val="2"/>
            <w:vMerge w:val="continue"/>
            <w:tcBorders>
              <w:top w:val="nil"/>
            </w:tcBorders>
          </w:tcPr>
          <w:p>
            <w:pPr>
              <w:rPr>
                <w:sz w:val="2"/>
                <w:szCs w:val="2"/>
              </w:rPr>
            </w:pPr>
          </w:p>
        </w:tc>
        <w:tc>
          <w:tcPr>
            <w:tcW w:w="3543" w:type="dxa"/>
            <w:gridSpan w:val="4"/>
          </w:tcPr>
          <w:p>
            <w:pPr>
              <w:pStyle w:val="12"/>
              <w:spacing w:before="43"/>
              <w:ind w:left="118"/>
              <w:rPr>
                <w:b/>
                <w:sz w:val="24"/>
              </w:rPr>
            </w:pPr>
            <w:r>
              <w:rPr>
                <w:b/>
                <w:sz w:val="24"/>
              </w:rPr>
              <w:t>工具购置费（所有权归委托方）</w:t>
            </w:r>
          </w:p>
        </w:tc>
        <w:tc>
          <w:tcPr>
            <w:tcW w:w="1382" w:type="dxa"/>
          </w:tcPr>
          <w:p>
            <w:pPr>
              <w:pStyle w:val="12"/>
              <w:spacing w:before="43"/>
              <w:ind w:right="371"/>
              <w:jc w:val="right"/>
              <w:rPr>
                <w:b/>
                <w:sz w:val="24"/>
              </w:rPr>
            </w:pPr>
            <w:r>
              <w:rPr>
                <w:b/>
                <w:w w:val="99"/>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50" w:type="dxa"/>
            <w:vMerge w:val="continue"/>
            <w:tcBorders>
              <w:top w:val="nil"/>
            </w:tcBorders>
          </w:tcPr>
          <w:p>
            <w:pPr>
              <w:rPr>
                <w:sz w:val="2"/>
                <w:szCs w:val="2"/>
              </w:rPr>
            </w:pPr>
          </w:p>
        </w:tc>
        <w:tc>
          <w:tcPr>
            <w:tcW w:w="1424" w:type="dxa"/>
            <w:gridSpan w:val="2"/>
          </w:tcPr>
          <w:p>
            <w:pPr>
              <w:pStyle w:val="12"/>
              <w:spacing w:before="4"/>
              <w:rPr>
                <w:b/>
                <w:sz w:val="18"/>
              </w:rPr>
            </w:pPr>
          </w:p>
          <w:p>
            <w:pPr>
              <w:pStyle w:val="12"/>
              <w:ind w:left="353"/>
              <w:rPr>
                <w:b/>
                <w:sz w:val="24"/>
              </w:rPr>
            </w:pPr>
            <w:r>
              <w:rPr>
                <w:b/>
                <w:sz w:val="24"/>
              </w:rPr>
              <w:t>有效期</w:t>
            </w:r>
          </w:p>
        </w:tc>
        <w:tc>
          <w:tcPr>
            <w:tcW w:w="7470" w:type="dxa"/>
            <w:gridSpan w:val="10"/>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950" w:type="dxa"/>
            <w:vMerge w:val="restart"/>
          </w:tcPr>
          <w:p>
            <w:pPr>
              <w:pStyle w:val="12"/>
              <w:rPr>
                <w:b/>
                <w:sz w:val="24"/>
              </w:rPr>
            </w:pPr>
          </w:p>
          <w:p>
            <w:pPr>
              <w:pStyle w:val="12"/>
              <w:rPr>
                <w:b/>
                <w:sz w:val="24"/>
              </w:rPr>
            </w:pPr>
          </w:p>
          <w:p>
            <w:pPr>
              <w:pStyle w:val="12"/>
              <w:rPr>
                <w:b/>
                <w:sz w:val="24"/>
              </w:rPr>
            </w:pPr>
          </w:p>
          <w:p>
            <w:pPr>
              <w:pStyle w:val="12"/>
              <w:spacing w:before="8"/>
              <w:rPr>
                <w:b/>
                <w:sz w:val="21"/>
              </w:rPr>
            </w:pPr>
          </w:p>
          <w:p>
            <w:pPr>
              <w:pStyle w:val="12"/>
              <w:spacing w:line="242" w:lineRule="auto"/>
              <w:ind w:left="112" w:right="104"/>
              <w:rPr>
                <w:b/>
                <w:sz w:val="24"/>
              </w:rPr>
            </w:pPr>
            <w:r>
              <w:rPr>
                <w:b/>
                <w:sz w:val="24"/>
              </w:rPr>
              <w:t>委托单位意见</w:t>
            </w:r>
          </w:p>
        </w:tc>
        <w:tc>
          <w:tcPr>
            <w:tcW w:w="1424" w:type="dxa"/>
            <w:gridSpan w:val="2"/>
          </w:tcPr>
          <w:p>
            <w:pPr>
              <w:pStyle w:val="12"/>
              <w:spacing w:before="204"/>
              <w:ind w:left="233"/>
              <w:rPr>
                <w:b/>
                <w:sz w:val="24"/>
              </w:rPr>
            </w:pPr>
            <w:r>
              <w:rPr>
                <w:b/>
                <w:sz w:val="24"/>
              </w:rPr>
              <w:t>单位名称</w:t>
            </w:r>
          </w:p>
        </w:tc>
        <w:tc>
          <w:tcPr>
            <w:tcW w:w="7470" w:type="dxa"/>
            <w:gridSpan w:val="10"/>
          </w:tcPr>
          <w:p>
            <w:pPr>
              <w:pStyle w:val="12"/>
              <w:rPr>
                <w:rFonts w:ascii="Times New Roman"/>
                <w:sz w:val="24"/>
              </w:rPr>
            </w:pP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trPr>
        <w:tc>
          <w:tcPr>
            <w:tcW w:w="950" w:type="dxa"/>
            <w:vMerge w:val="continue"/>
            <w:tcBorders>
              <w:top w:val="nil"/>
            </w:tcBorders>
          </w:tcPr>
          <w:p>
            <w:pPr>
              <w:rPr>
                <w:sz w:val="2"/>
                <w:szCs w:val="2"/>
              </w:rPr>
            </w:pPr>
          </w:p>
        </w:tc>
        <w:tc>
          <w:tcPr>
            <w:tcW w:w="1424" w:type="dxa"/>
            <w:gridSpan w:val="2"/>
          </w:tcPr>
          <w:p>
            <w:pPr>
              <w:pStyle w:val="12"/>
              <w:spacing w:before="1"/>
              <w:rPr>
                <w:b/>
                <w:sz w:val="19"/>
              </w:rPr>
            </w:pPr>
          </w:p>
          <w:p>
            <w:pPr>
              <w:pStyle w:val="12"/>
              <w:ind w:left="233"/>
              <w:rPr>
                <w:b/>
                <w:sz w:val="24"/>
              </w:rPr>
            </w:pPr>
            <w:r>
              <w:rPr>
                <w:b/>
                <w:sz w:val="24"/>
              </w:rPr>
              <w:t>验收意见</w:t>
            </w:r>
          </w:p>
        </w:tc>
        <w:tc>
          <w:tcPr>
            <w:tcW w:w="7470" w:type="dxa"/>
            <w:gridSpan w:val="10"/>
          </w:tcPr>
          <w:p>
            <w:pPr>
              <w:pStyle w:val="12"/>
              <w:spacing w:before="1"/>
              <w:rPr>
                <w:b/>
                <w:sz w:val="19"/>
              </w:rPr>
            </w:pPr>
          </w:p>
          <w:p>
            <w:pPr>
              <w:pStyle w:val="12"/>
              <w:tabs>
                <w:tab w:val="left" w:pos="2322"/>
                <w:tab w:val="left" w:pos="4674"/>
                <w:tab w:val="left" w:pos="5034"/>
              </w:tabs>
              <w:ind w:left="1962"/>
              <w:rPr>
                <w:b/>
                <w:sz w:val="24"/>
              </w:rPr>
            </w:pPr>
            <w:r>
              <w:rPr>
                <w:rFonts w:ascii="Times New Roman" w:eastAsia="Times New Roman"/>
                <w:b/>
                <w:sz w:val="24"/>
                <w:u w:val="single"/>
              </w:rPr>
              <w:t xml:space="preserve"> </w:t>
            </w:r>
            <w:r>
              <w:rPr>
                <w:rFonts w:ascii="Times New Roman" w:eastAsia="Times New Roman"/>
                <w:b/>
                <w:sz w:val="24"/>
                <w:u w:val="single"/>
              </w:rPr>
              <w:tab/>
            </w:r>
            <w:r>
              <w:rPr>
                <w:b/>
                <w:sz w:val="24"/>
                <w:u w:val="single"/>
              </w:rPr>
              <w:t>通过</w:t>
            </w:r>
            <w:r>
              <w:rPr>
                <w:rFonts w:ascii="Times New Roman" w:eastAsia="Times New Roman"/>
                <w:b/>
                <w:sz w:val="24"/>
                <w:u w:val="single"/>
              </w:rPr>
              <w:t>/</w:t>
            </w:r>
            <w:r>
              <w:rPr>
                <w:b/>
                <w:sz w:val="24"/>
                <w:u w:val="single"/>
              </w:rPr>
              <w:t>不通过</w:t>
            </w:r>
            <w:r>
              <w:rPr>
                <w:b/>
                <w:sz w:val="24"/>
                <w:u w:val="single"/>
              </w:rPr>
              <w:tab/>
            </w:r>
            <w:r>
              <w:rPr>
                <w:b/>
                <w:sz w:val="24"/>
              </w:rPr>
              <w:tab/>
            </w:r>
            <w:r>
              <w:rPr>
                <w:b/>
                <w:sz w:val="24"/>
              </w:rPr>
              <w:t>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7" w:hRule="atLeast"/>
        </w:trPr>
        <w:tc>
          <w:tcPr>
            <w:tcW w:w="950" w:type="dxa"/>
            <w:vMerge w:val="continue"/>
            <w:tcBorders>
              <w:top w:val="nil"/>
            </w:tcBorders>
          </w:tcPr>
          <w:p>
            <w:pPr>
              <w:rPr>
                <w:sz w:val="2"/>
                <w:szCs w:val="2"/>
              </w:rPr>
            </w:pPr>
          </w:p>
        </w:tc>
        <w:tc>
          <w:tcPr>
            <w:tcW w:w="1424" w:type="dxa"/>
            <w:gridSpan w:val="2"/>
          </w:tcPr>
          <w:p>
            <w:pPr>
              <w:pStyle w:val="12"/>
              <w:rPr>
                <w:b/>
                <w:sz w:val="24"/>
              </w:rPr>
            </w:pPr>
          </w:p>
          <w:p>
            <w:pPr>
              <w:pStyle w:val="12"/>
              <w:rPr>
                <w:b/>
                <w:sz w:val="22"/>
              </w:rPr>
            </w:pPr>
          </w:p>
          <w:p>
            <w:pPr>
              <w:pStyle w:val="12"/>
              <w:spacing w:before="1"/>
              <w:ind w:left="233"/>
              <w:rPr>
                <w:b/>
                <w:sz w:val="24"/>
              </w:rPr>
            </w:pPr>
            <w:r>
              <w:rPr>
                <w:b/>
                <w:sz w:val="24"/>
              </w:rPr>
              <w:t>单位性质</w:t>
            </w:r>
          </w:p>
        </w:tc>
        <w:tc>
          <w:tcPr>
            <w:tcW w:w="7470" w:type="dxa"/>
            <w:gridSpan w:val="10"/>
          </w:tcPr>
          <w:p>
            <w:pPr>
              <w:pStyle w:val="12"/>
              <w:spacing w:before="9"/>
              <w:rPr>
                <w:b/>
                <w:sz w:val="21"/>
              </w:rPr>
            </w:pPr>
          </w:p>
          <w:p>
            <w:pPr>
              <w:pStyle w:val="12"/>
              <w:tabs>
                <w:tab w:val="left" w:pos="1852"/>
                <w:tab w:val="left" w:pos="3160"/>
                <w:tab w:val="left" w:pos="5327"/>
                <w:tab w:val="left" w:pos="7252"/>
              </w:tabs>
              <w:ind w:left="109" w:right="-44"/>
              <w:rPr>
                <w:b/>
                <w:sz w:val="24"/>
              </w:rPr>
            </w:pPr>
            <w:r>
              <w:rPr>
                <w:rFonts w:ascii="Times New Roman" w:eastAsia="Times New Roman"/>
                <w:b/>
                <w:sz w:val="24"/>
              </w:rPr>
              <w:t>A.</w:t>
            </w:r>
            <w:r>
              <w:rPr>
                <w:b/>
                <w:sz w:val="24"/>
              </w:rPr>
              <w:t>政府部门</w:t>
            </w:r>
            <w:r>
              <w:rPr>
                <w:b/>
                <w:spacing w:val="-60"/>
                <w:sz w:val="24"/>
              </w:rPr>
              <w:t xml:space="preserve"> </w:t>
            </w:r>
            <w:r>
              <w:rPr>
                <w:b/>
                <w:sz w:val="24"/>
              </w:rPr>
              <w:t>（</w:t>
            </w:r>
            <w:r>
              <w:rPr>
                <w:b/>
                <w:sz w:val="24"/>
              </w:rPr>
              <w:tab/>
            </w:r>
            <w:r>
              <w:rPr>
                <w:b/>
                <w:spacing w:val="-20"/>
                <w:sz w:val="24"/>
              </w:rPr>
              <w:t>）</w:t>
            </w:r>
            <w:r>
              <w:rPr>
                <w:rFonts w:ascii="Times New Roman" w:eastAsia="Times New Roman"/>
                <w:b/>
                <w:spacing w:val="-20"/>
                <w:sz w:val="24"/>
              </w:rPr>
              <w:t>B.</w:t>
            </w:r>
            <w:r>
              <w:rPr>
                <w:b/>
                <w:sz w:val="24"/>
              </w:rPr>
              <w:t>企</w:t>
            </w:r>
            <w:r>
              <w:rPr>
                <w:b/>
                <w:spacing w:val="-56"/>
                <w:sz w:val="24"/>
              </w:rPr>
              <w:t>业</w:t>
            </w:r>
            <w:r>
              <w:rPr>
                <w:b/>
                <w:sz w:val="24"/>
              </w:rPr>
              <w:t>（</w:t>
            </w:r>
            <w:r>
              <w:rPr>
                <w:b/>
                <w:sz w:val="24"/>
              </w:rPr>
              <w:tab/>
            </w:r>
            <w:r>
              <w:rPr>
                <w:b/>
                <w:sz w:val="24"/>
              </w:rPr>
              <w:t>）</w:t>
            </w:r>
            <w:r>
              <w:rPr>
                <w:b/>
                <w:spacing w:val="62"/>
                <w:sz w:val="24"/>
              </w:rPr>
              <w:t xml:space="preserve"> </w:t>
            </w:r>
            <w:r>
              <w:rPr>
                <w:rFonts w:ascii="Times New Roman" w:eastAsia="Times New Roman"/>
                <w:b/>
                <w:sz w:val="24"/>
              </w:rPr>
              <w:t>C.</w:t>
            </w:r>
            <w:r>
              <w:rPr>
                <w:b/>
                <w:sz w:val="24"/>
              </w:rPr>
              <w:t>事业单位</w:t>
            </w:r>
            <w:r>
              <w:rPr>
                <w:b/>
                <w:spacing w:val="-60"/>
                <w:sz w:val="24"/>
              </w:rPr>
              <w:t xml:space="preserve"> </w:t>
            </w:r>
            <w:r>
              <w:rPr>
                <w:b/>
                <w:sz w:val="24"/>
              </w:rPr>
              <w:t>（</w:t>
            </w:r>
            <w:r>
              <w:rPr>
                <w:b/>
                <w:sz w:val="24"/>
              </w:rPr>
              <w:tab/>
            </w:r>
            <w:r>
              <w:rPr>
                <w:b/>
                <w:spacing w:val="-19"/>
                <w:sz w:val="24"/>
              </w:rPr>
              <w:t>）</w:t>
            </w:r>
            <w:r>
              <w:rPr>
                <w:rFonts w:ascii="Times New Roman" w:eastAsia="Times New Roman"/>
                <w:b/>
                <w:spacing w:val="-19"/>
                <w:sz w:val="24"/>
              </w:rPr>
              <w:t>D.</w:t>
            </w:r>
            <w:r>
              <w:rPr>
                <w:b/>
                <w:sz w:val="24"/>
              </w:rPr>
              <w:t>研究机构</w:t>
            </w:r>
            <w:r>
              <w:rPr>
                <w:b/>
                <w:spacing w:val="-60"/>
                <w:sz w:val="24"/>
              </w:rPr>
              <w:t xml:space="preserve"> </w:t>
            </w:r>
            <w:r>
              <w:rPr>
                <w:b/>
                <w:sz w:val="24"/>
              </w:rPr>
              <w:t>（</w:t>
            </w:r>
            <w:r>
              <w:rPr>
                <w:b/>
                <w:sz w:val="24"/>
              </w:rPr>
              <w:tab/>
            </w:r>
            <w:r>
              <w:rPr>
                <w:b/>
                <w:sz w:val="24"/>
              </w:rPr>
              <w:t>）</w:t>
            </w:r>
          </w:p>
          <w:p>
            <w:pPr>
              <w:pStyle w:val="12"/>
              <w:spacing w:before="1"/>
              <w:rPr>
                <w:b/>
                <w:sz w:val="34"/>
              </w:rPr>
            </w:pPr>
          </w:p>
          <w:p>
            <w:pPr>
              <w:pStyle w:val="12"/>
              <w:tabs>
                <w:tab w:val="left" w:pos="3572"/>
              </w:tabs>
              <w:ind w:left="109"/>
              <w:rPr>
                <w:rFonts w:ascii="Times New Roman" w:eastAsia="Times New Roman"/>
                <w:b/>
                <w:sz w:val="24"/>
              </w:rPr>
            </w:pPr>
            <w:r>
              <w:rPr>
                <w:rFonts w:ascii="Times New Roman" w:eastAsia="Times New Roman"/>
                <w:b/>
                <w:sz w:val="24"/>
              </w:rPr>
              <w:t>E.</w:t>
            </w:r>
            <w:r>
              <w:rPr>
                <w:b/>
                <w:sz w:val="24"/>
              </w:rPr>
              <w:t>其他</w:t>
            </w:r>
            <w:r>
              <w:rPr>
                <w:rFonts w:ascii="Times New Roman" w:eastAsia="Times New Roman"/>
                <w:b/>
                <w:sz w:val="24"/>
                <w:u w:val="single"/>
              </w:rPr>
              <w:t xml:space="preserve"> </w:t>
            </w:r>
            <w:r>
              <w:rPr>
                <w:rFonts w:ascii="Times New Roman" w:eastAsia="Times New Roman"/>
                <w:b/>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50" w:type="dxa"/>
            <w:vMerge w:val="restart"/>
          </w:tcPr>
          <w:p>
            <w:pPr>
              <w:pStyle w:val="12"/>
              <w:rPr>
                <w:b/>
                <w:sz w:val="24"/>
              </w:rPr>
            </w:pPr>
          </w:p>
          <w:p>
            <w:pPr>
              <w:pStyle w:val="12"/>
              <w:spacing w:before="177" w:line="242" w:lineRule="auto"/>
              <w:ind w:left="232" w:right="104" w:hanging="120"/>
              <w:rPr>
                <w:b/>
                <w:sz w:val="24"/>
              </w:rPr>
            </w:pPr>
            <w:r>
              <w:rPr>
                <w:b/>
                <w:sz w:val="24"/>
              </w:rPr>
              <w:t>项目负责人</w:t>
            </w:r>
          </w:p>
        </w:tc>
        <w:tc>
          <w:tcPr>
            <w:tcW w:w="1424" w:type="dxa"/>
            <w:gridSpan w:val="2"/>
          </w:tcPr>
          <w:p>
            <w:pPr>
              <w:pStyle w:val="12"/>
              <w:spacing w:before="8"/>
              <w:rPr>
                <w:b/>
                <w:sz w:val="22"/>
              </w:rPr>
            </w:pPr>
          </w:p>
          <w:p>
            <w:pPr>
              <w:pStyle w:val="12"/>
              <w:tabs>
                <w:tab w:val="left" w:pos="835"/>
              </w:tabs>
              <w:ind w:left="353"/>
              <w:rPr>
                <w:b/>
                <w:sz w:val="24"/>
              </w:rPr>
            </w:pPr>
            <w:r>
              <w:rPr>
                <w:b/>
                <w:sz w:val="24"/>
              </w:rPr>
              <w:t>姓</w:t>
            </w:r>
            <w:r>
              <w:rPr>
                <w:b/>
                <w:sz w:val="24"/>
              </w:rPr>
              <w:tab/>
            </w:r>
            <w:r>
              <w:rPr>
                <w:b/>
                <w:sz w:val="24"/>
              </w:rPr>
              <w:t>名</w:t>
            </w:r>
          </w:p>
        </w:tc>
        <w:tc>
          <w:tcPr>
            <w:tcW w:w="1593" w:type="dxa"/>
            <w:gridSpan w:val="2"/>
          </w:tcPr>
          <w:p>
            <w:pPr>
              <w:pStyle w:val="12"/>
              <w:rPr>
                <w:rFonts w:ascii="Times New Roman"/>
                <w:sz w:val="24"/>
              </w:rPr>
            </w:pPr>
          </w:p>
        </w:tc>
        <w:tc>
          <w:tcPr>
            <w:tcW w:w="1316" w:type="dxa"/>
            <w:gridSpan w:val="4"/>
          </w:tcPr>
          <w:p>
            <w:pPr>
              <w:pStyle w:val="12"/>
              <w:spacing w:before="8"/>
              <w:rPr>
                <w:b/>
                <w:sz w:val="22"/>
              </w:rPr>
            </w:pPr>
          </w:p>
          <w:p>
            <w:pPr>
              <w:pStyle w:val="12"/>
              <w:ind w:left="182"/>
              <w:rPr>
                <w:b/>
                <w:sz w:val="24"/>
              </w:rPr>
            </w:pPr>
            <w:r>
              <w:rPr>
                <w:b/>
                <w:sz w:val="24"/>
              </w:rPr>
              <w:t>出生年月</w:t>
            </w:r>
          </w:p>
        </w:tc>
        <w:tc>
          <w:tcPr>
            <w:tcW w:w="1293" w:type="dxa"/>
          </w:tcPr>
          <w:p>
            <w:pPr>
              <w:pStyle w:val="12"/>
              <w:rPr>
                <w:rFonts w:ascii="Times New Roman"/>
                <w:sz w:val="24"/>
              </w:rPr>
            </w:pPr>
          </w:p>
        </w:tc>
        <w:tc>
          <w:tcPr>
            <w:tcW w:w="1363" w:type="dxa"/>
            <w:vAlign w:val="center"/>
          </w:tcPr>
          <w:p>
            <w:pPr>
              <w:pStyle w:val="12"/>
              <w:spacing w:before="134" w:line="242" w:lineRule="auto"/>
              <w:ind w:right="26"/>
              <w:jc w:val="center"/>
              <w:rPr>
                <w:b/>
                <w:sz w:val="24"/>
              </w:rPr>
            </w:pPr>
            <w:r>
              <w:rPr>
                <w:rFonts w:hint="eastAsia"/>
                <w:b/>
                <w:sz w:val="24"/>
                <w:lang w:eastAsia="zh-CN"/>
              </w:rPr>
              <w:t>系</w:t>
            </w:r>
            <w:r>
              <w:rPr>
                <w:rFonts w:hint="eastAsia"/>
                <w:b/>
                <w:sz w:val="24"/>
                <w:lang w:val="en-US" w:eastAsia="zh-CN"/>
              </w:rPr>
              <w:t xml:space="preserve">  </w:t>
            </w:r>
            <w:r>
              <w:rPr>
                <w:rFonts w:hint="eastAsia"/>
                <w:b/>
                <w:sz w:val="24"/>
                <w:lang w:eastAsia="zh-CN"/>
              </w:rPr>
              <w:t>部</w:t>
            </w:r>
          </w:p>
        </w:tc>
        <w:tc>
          <w:tcPr>
            <w:tcW w:w="1905" w:type="dxa"/>
            <w:gridSpan w:val="2"/>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950" w:type="dxa"/>
            <w:vMerge w:val="continue"/>
            <w:tcBorders>
              <w:top w:val="nil"/>
            </w:tcBorders>
          </w:tcPr>
          <w:p>
            <w:pPr>
              <w:rPr>
                <w:sz w:val="2"/>
                <w:szCs w:val="2"/>
              </w:rPr>
            </w:pPr>
          </w:p>
        </w:tc>
        <w:tc>
          <w:tcPr>
            <w:tcW w:w="1424" w:type="dxa"/>
            <w:gridSpan w:val="2"/>
          </w:tcPr>
          <w:p>
            <w:pPr>
              <w:pStyle w:val="12"/>
              <w:tabs>
                <w:tab w:val="left" w:pos="835"/>
              </w:tabs>
              <w:spacing w:before="191"/>
              <w:ind w:left="353"/>
              <w:rPr>
                <w:b/>
                <w:sz w:val="24"/>
              </w:rPr>
            </w:pPr>
            <w:r>
              <w:rPr>
                <w:b/>
                <w:sz w:val="24"/>
              </w:rPr>
              <w:t>学</w:t>
            </w:r>
            <w:r>
              <w:rPr>
                <w:b/>
                <w:sz w:val="24"/>
              </w:rPr>
              <w:tab/>
            </w:r>
            <w:r>
              <w:rPr>
                <w:b/>
                <w:sz w:val="24"/>
              </w:rPr>
              <w:t>历</w:t>
            </w:r>
          </w:p>
        </w:tc>
        <w:tc>
          <w:tcPr>
            <w:tcW w:w="1593" w:type="dxa"/>
            <w:gridSpan w:val="2"/>
          </w:tcPr>
          <w:p>
            <w:pPr>
              <w:pStyle w:val="12"/>
              <w:rPr>
                <w:rFonts w:ascii="Times New Roman"/>
                <w:sz w:val="24"/>
              </w:rPr>
            </w:pPr>
          </w:p>
        </w:tc>
        <w:tc>
          <w:tcPr>
            <w:tcW w:w="1316" w:type="dxa"/>
            <w:gridSpan w:val="4"/>
          </w:tcPr>
          <w:p>
            <w:pPr>
              <w:pStyle w:val="12"/>
              <w:tabs>
                <w:tab w:val="left" w:pos="784"/>
              </w:tabs>
              <w:spacing w:before="191"/>
              <w:ind w:left="302"/>
              <w:rPr>
                <w:b/>
                <w:sz w:val="24"/>
              </w:rPr>
            </w:pPr>
            <w:r>
              <w:rPr>
                <w:b/>
                <w:sz w:val="24"/>
              </w:rPr>
              <w:t>学</w:t>
            </w:r>
            <w:r>
              <w:rPr>
                <w:b/>
                <w:sz w:val="24"/>
              </w:rPr>
              <w:tab/>
            </w:r>
            <w:r>
              <w:rPr>
                <w:b/>
                <w:sz w:val="24"/>
              </w:rPr>
              <w:t>位</w:t>
            </w:r>
          </w:p>
        </w:tc>
        <w:tc>
          <w:tcPr>
            <w:tcW w:w="1293" w:type="dxa"/>
          </w:tcPr>
          <w:p>
            <w:pPr>
              <w:pStyle w:val="12"/>
              <w:rPr>
                <w:rFonts w:ascii="Times New Roman"/>
                <w:sz w:val="24"/>
              </w:rPr>
            </w:pPr>
          </w:p>
        </w:tc>
        <w:tc>
          <w:tcPr>
            <w:tcW w:w="1363" w:type="dxa"/>
          </w:tcPr>
          <w:p>
            <w:pPr>
              <w:pStyle w:val="12"/>
              <w:spacing w:before="191"/>
              <w:ind w:left="156" w:right="103"/>
              <w:jc w:val="center"/>
              <w:rPr>
                <w:b/>
                <w:sz w:val="24"/>
              </w:rPr>
            </w:pPr>
            <w:r>
              <w:rPr>
                <w:b/>
                <w:sz w:val="24"/>
              </w:rPr>
              <w:t>职</w:t>
            </w:r>
            <w:r>
              <w:rPr>
                <w:rFonts w:hint="eastAsia"/>
                <w:b/>
                <w:sz w:val="24"/>
                <w:lang w:val="en-US" w:eastAsia="zh-CN"/>
              </w:rPr>
              <w:t xml:space="preserve">  </w:t>
            </w:r>
            <w:r>
              <w:rPr>
                <w:b/>
                <w:sz w:val="24"/>
              </w:rPr>
              <w:t>称</w:t>
            </w:r>
          </w:p>
        </w:tc>
        <w:tc>
          <w:tcPr>
            <w:tcW w:w="1905" w:type="dxa"/>
            <w:gridSpan w:val="2"/>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50" w:type="dxa"/>
            <w:vMerge w:val="restart"/>
          </w:tcPr>
          <w:p>
            <w:pPr>
              <w:pStyle w:val="12"/>
              <w:rPr>
                <w:b/>
                <w:sz w:val="24"/>
              </w:rPr>
            </w:pPr>
          </w:p>
          <w:p>
            <w:pPr>
              <w:pStyle w:val="12"/>
              <w:rPr>
                <w:b/>
                <w:sz w:val="24"/>
              </w:rPr>
            </w:pPr>
          </w:p>
          <w:p>
            <w:pPr>
              <w:pStyle w:val="12"/>
              <w:rPr>
                <w:b/>
                <w:sz w:val="24"/>
              </w:rPr>
            </w:pPr>
          </w:p>
          <w:p>
            <w:pPr>
              <w:pStyle w:val="12"/>
              <w:rPr>
                <w:b/>
                <w:sz w:val="24"/>
              </w:rPr>
            </w:pPr>
          </w:p>
          <w:p>
            <w:pPr>
              <w:pStyle w:val="12"/>
              <w:spacing w:before="7"/>
              <w:rPr>
                <w:b/>
                <w:sz w:val="31"/>
              </w:rPr>
            </w:pPr>
          </w:p>
          <w:p>
            <w:pPr>
              <w:pStyle w:val="12"/>
              <w:spacing w:line="242" w:lineRule="auto"/>
              <w:ind w:left="112" w:right="104"/>
              <w:jc w:val="center"/>
              <w:rPr>
                <w:b/>
                <w:sz w:val="24"/>
              </w:rPr>
            </w:pPr>
            <w:r>
              <w:rPr>
                <w:b/>
                <w:sz w:val="24"/>
              </w:rPr>
              <w:t>项目组其他成员</w:t>
            </w:r>
          </w:p>
        </w:tc>
        <w:tc>
          <w:tcPr>
            <w:tcW w:w="717" w:type="dxa"/>
          </w:tcPr>
          <w:p>
            <w:pPr>
              <w:pStyle w:val="12"/>
              <w:spacing w:before="191"/>
              <w:ind w:left="101" w:right="83"/>
              <w:jc w:val="center"/>
              <w:rPr>
                <w:b/>
                <w:sz w:val="24"/>
              </w:rPr>
            </w:pPr>
            <w:r>
              <w:rPr>
                <w:b/>
                <w:sz w:val="24"/>
              </w:rPr>
              <w:t>序号</w:t>
            </w:r>
          </w:p>
        </w:tc>
        <w:tc>
          <w:tcPr>
            <w:tcW w:w="1284" w:type="dxa"/>
            <w:gridSpan w:val="2"/>
          </w:tcPr>
          <w:p>
            <w:pPr>
              <w:pStyle w:val="12"/>
              <w:tabs>
                <w:tab w:val="left" w:pos="763"/>
              </w:tabs>
              <w:spacing w:before="191"/>
              <w:ind w:left="281"/>
              <w:rPr>
                <w:b/>
                <w:sz w:val="24"/>
              </w:rPr>
            </w:pPr>
            <w:r>
              <w:rPr>
                <w:b/>
                <w:sz w:val="24"/>
              </w:rPr>
              <w:t>姓</w:t>
            </w:r>
            <w:r>
              <w:rPr>
                <w:b/>
                <w:sz w:val="24"/>
              </w:rPr>
              <w:tab/>
            </w:r>
            <w:r>
              <w:rPr>
                <w:b/>
                <w:sz w:val="24"/>
              </w:rPr>
              <w:t>名</w:t>
            </w:r>
          </w:p>
        </w:tc>
        <w:tc>
          <w:tcPr>
            <w:tcW w:w="1698" w:type="dxa"/>
            <w:gridSpan w:val="3"/>
          </w:tcPr>
          <w:p>
            <w:pPr>
              <w:pStyle w:val="12"/>
              <w:spacing w:before="191"/>
              <w:ind w:left="372"/>
              <w:rPr>
                <w:b/>
                <w:sz w:val="24"/>
              </w:rPr>
            </w:pPr>
            <w:r>
              <w:rPr>
                <w:b/>
                <w:sz w:val="24"/>
              </w:rPr>
              <w:t>出生年月</w:t>
            </w:r>
          </w:p>
        </w:tc>
        <w:tc>
          <w:tcPr>
            <w:tcW w:w="1927" w:type="dxa"/>
            <w:gridSpan w:val="3"/>
          </w:tcPr>
          <w:p>
            <w:pPr>
              <w:pStyle w:val="12"/>
              <w:spacing w:before="191"/>
              <w:ind w:left="167"/>
              <w:rPr>
                <w:rFonts w:ascii="Times New Roman" w:eastAsia="Times New Roman"/>
                <w:b/>
                <w:sz w:val="24"/>
              </w:rPr>
            </w:pPr>
            <w:r>
              <w:rPr>
                <w:b/>
                <w:sz w:val="24"/>
              </w:rPr>
              <w:t>所在单位</w:t>
            </w:r>
            <w:r>
              <w:rPr>
                <w:rFonts w:ascii="Times New Roman" w:eastAsia="Times New Roman"/>
                <w:b/>
                <w:sz w:val="24"/>
              </w:rPr>
              <w:t>(</w:t>
            </w:r>
            <w:r>
              <w:rPr>
                <w:b/>
                <w:sz w:val="24"/>
              </w:rPr>
              <w:t>部门</w:t>
            </w:r>
            <w:r>
              <w:rPr>
                <w:rFonts w:ascii="Times New Roman" w:eastAsia="Times New Roman"/>
                <w:b/>
                <w:sz w:val="24"/>
              </w:rPr>
              <w:t>)</w:t>
            </w:r>
          </w:p>
        </w:tc>
        <w:tc>
          <w:tcPr>
            <w:tcW w:w="1363" w:type="dxa"/>
          </w:tcPr>
          <w:p>
            <w:pPr>
              <w:pStyle w:val="12"/>
              <w:spacing w:before="191"/>
              <w:ind w:left="156" w:right="125"/>
              <w:jc w:val="center"/>
              <w:rPr>
                <w:b/>
                <w:sz w:val="24"/>
              </w:rPr>
            </w:pPr>
            <w:r>
              <w:rPr>
                <w:b/>
                <w:sz w:val="24"/>
              </w:rPr>
              <w:t>职称</w:t>
            </w:r>
            <w:r>
              <w:rPr>
                <w:rFonts w:ascii="Times New Roman" w:eastAsia="Times New Roman"/>
                <w:b/>
                <w:sz w:val="24"/>
              </w:rPr>
              <w:t>/</w:t>
            </w:r>
            <w:r>
              <w:rPr>
                <w:b/>
                <w:sz w:val="24"/>
              </w:rPr>
              <w:t>职务</w:t>
            </w:r>
          </w:p>
        </w:tc>
        <w:tc>
          <w:tcPr>
            <w:tcW w:w="1905" w:type="dxa"/>
            <w:gridSpan w:val="2"/>
          </w:tcPr>
          <w:p>
            <w:pPr>
              <w:pStyle w:val="12"/>
              <w:spacing w:before="191"/>
              <w:ind w:left="480"/>
              <w:rPr>
                <w:b/>
                <w:sz w:val="24"/>
              </w:rPr>
            </w:pPr>
            <w:r>
              <w:rPr>
                <w:b/>
                <w:sz w:val="24"/>
              </w:rPr>
              <w:t>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950" w:type="dxa"/>
            <w:vMerge w:val="continue"/>
            <w:tcBorders>
              <w:top w:val="nil"/>
            </w:tcBorders>
          </w:tcPr>
          <w:p>
            <w:pPr>
              <w:rPr>
                <w:sz w:val="2"/>
                <w:szCs w:val="2"/>
              </w:rPr>
            </w:pPr>
          </w:p>
        </w:tc>
        <w:tc>
          <w:tcPr>
            <w:tcW w:w="717" w:type="dxa"/>
          </w:tcPr>
          <w:p>
            <w:pPr>
              <w:pStyle w:val="12"/>
              <w:spacing w:before="207"/>
              <w:ind w:left="13"/>
              <w:jc w:val="center"/>
              <w:rPr>
                <w:rFonts w:ascii="Times New Roman"/>
                <w:b/>
                <w:sz w:val="24"/>
              </w:rPr>
            </w:pPr>
            <w:r>
              <w:rPr>
                <w:rFonts w:ascii="Times New Roman"/>
                <w:b/>
                <w:sz w:val="24"/>
              </w:rPr>
              <w:t>1</w:t>
            </w:r>
          </w:p>
        </w:tc>
        <w:tc>
          <w:tcPr>
            <w:tcW w:w="1284" w:type="dxa"/>
            <w:gridSpan w:val="2"/>
          </w:tcPr>
          <w:p>
            <w:pPr>
              <w:pStyle w:val="12"/>
              <w:rPr>
                <w:rFonts w:ascii="Times New Roman"/>
                <w:sz w:val="24"/>
              </w:rPr>
            </w:pPr>
          </w:p>
        </w:tc>
        <w:tc>
          <w:tcPr>
            <w:tcW w:w="1698" w:type="dxa"/>
            <w:gridSpan w:val="3"/>
          </w:tcPr>
          <w:p>
            <w:pPr>
              <w:pStyle w:val="12"/>
              <w:rPr>
                <w:rFonts w:ascii="Times New Roman"/>
                <w:sz w:val="24"/>
              </w:rPr>
            </w:pPr>
          </w:p>
        </w:tc>
        <w:tc>
          <w:tcPr>
            <w:tcW w:w="1927" w:type="dxa"/>
            <w:gridSpan w:val="3"/>
          </w:tcPr>
          <w:p>
            <w:pPr>
              <w:pStyle w:val="12"/>
              <w:rPr>
                <w:rFonts w:ascii="Times New Roman"/>
                <w:sz w:val="24"/>
              </w:rPr>
            </w:pPr>
          </w:p>
        </w:tc>
        <w:tc>
          <w:tcPr>
            <w:tcW w:w="1363" w:type="dxa"/>
          </w:tcPr>
          <w:p>
            <w:pPr>
              <w:pStyle w:val="12"/>
              <w:rPr>
                <w:rFonts w:ascii="Times New Roman"/>
                <w:sz w:val="24"/>
              </w:rPr>
            </w:pPr>
          </w:p>
        </w:tc>
        <w:tc>
          <w:tcPr>
            <w:tcW w:w="1905" w:type="dxa"/>
            <w:gridSpan w:val="2"/>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950" w:type="dxa"/>
            <w:vMerge w:val="continue"/>
            <w:tcBorders>
              <w:top w:val="nil"/>
            </w:tcBorders>
          </w:tcPr>
          <w:p>
            <w:pPr>
              <w:rPr>
                <w:sz w:val="2"/>
                <w:szCs w:val="2"/>
              </w:rPr>
            </w:pPr>
          </w:p>
        </w:tc>
        <w:tc>
          <w:tcPr>
            <w:tcW w:w="717" w:type="dxa"/>
          </w:tcPr>
          <w:p>
            <w:pPr>
              <w:pStyle w:val="12"/>
              <w:spacing w:before="207"/>
              <w:ind w:left="13"/>
              <w:jc w:val="center"/>
              <w:rPr>
                <w:rFonts w:ascii="Times New Roman"/>
                <w:b/>
                <w:sz w:val="24"/>
              </w:rPr>
            </w:pPr>
            <w:r>
              <w:rPr>
                <w:rFonts w:ascii="Times New Roman"/>
                <w:b/>
                <w:sz w:val="24"/>
              </w:rPr>
              <w:t>2</w:t>
            </w:r>
          </w:p>
        </w:tc>
        <w:tc>
          <w:tcPr>
            <w:tcW w:w="1284" w:type="dxa"/>
            <w:gridSpan w:val="2"/>
          </w:tcPr>
          <w:p>
            <w:pPr>
              <w:pStyle w:val="12"/>
              <w:rPr>
                <w:rFonts w:ascii="Times New Roman"/>
                <w:sz w:val="24"/>
              </w:rPr>
            </w:pPr>
          </w:p>
        </w:tc>
        <w:tc>
          <w:tcPr>
            <w:tcW w:w="1698" w:type="dxa"/>
            <w:gridSpan w:val="3"/>
          </w:tcPr>
          <w:p>
            <w:pPr>
              <w:pStyle w:val="12"/>
              <w:rPr>
                <w:rFonts w:ascii="Times New Roman"/>
                <w:sz w:val="24"/>
              </w:rPr>
            </w:pPr>
          </w:p>
        </w:tc>
        <w:tc>
          <w:tcPr>
            <w:tcW w:w="1927" w:type="dxa"/>
            <w:gridSpan w:val="3"/>
          </w:tcPr>
          <w:p>
            <w:pPr>
              <w:pStyle w:val="12"/>
              <w:rPr>
                <w:rFonts w:ascii="Times New Roman"/>
                <w:sz w:val="24"/>
              </w:rPr>
            </w:pPr>
          </w:p>
        </w:tc>
        <w:tc>
          <w:tcPr>
            <w:tcW w:w="1363" w:type="dxa"/>
          </w:tcPr>
          <w:p>
            <w:pPr>
              <w:pStyle w:val="12"/>
              <w:rPr>
                <w:rFonts w:ascii="Times New Roman"/>
                <w:sz w:val="24"/>
              </w:rPr>
            </w:pPr>
          </w:p>
        </w:tc>
        <w:tc>
          <w:tcPr>
            <w:tcW w:w="1905" w:type="dxa"/>
            <w:gridSpan w:val="2"/>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950" w:type="dxa"/>
            <w:vMerge w:val="continue"/>
            <w:tcBorders>
              <w:top w:val="nil"/>
            </w:tcBorders>
          </w:tcPr>
          <w:p>
            <w:pPr>
              <w:rPr>
                <w:sz w:val="2"/>
                <w:szCs w:val="2"/>
              </w:rPr>
            </w:pPr>
          </w:p>
        </w:tc>
        <w:tc>
          <w:tcPr>
            <w:tcW w:w="717" w:type="dxa"/>
          </w:tcPr>
          <w:p>
            <w:pPr>
              <w:pStyle w:val="12"/>
              <w:spacing w:before="207"/>
              <w:ind w:left="13"/>
              <w:jc w:val="center"/>
              <w:rPr>
                <w:rFonts w:ascii="Times New Roman"/>
                <w:b/>
                <w:sz w:val="24"/>
              </w:rPr>
            </w:pPr>
            <w:r>
              <w:rPr>
                <w:rFonts w:ascii="Times New Roman"/>
                <w:b/>
                <w:sz w:val="24"/>
              </w:rPr>
              <w:t>3</w:t>
            </w:r>
          </w:p>
        </w:tc>
        <w:tc>
          <w:tcPr>
            <w:tcW w:w="1284" w:type="dxa"/>
            <w:gridSpan w:val="2"/>
          </w:tcPr>
          <w:p>
            <w:pPr>
              <w:pStyle w:val="12"/>
              <w:rPr>
                <w:rFonts w:ascii="Times New Roman"/>
                <w:sz w:val="24"/>
              </w:rPr>
            </w:pPr>
          </w:p>
        </w:tc>
        <w:tc>
          <w:tcPr>
            <w:tcW w:w="1698" w:type="dxa"/>
            <w:gridSpan w:val="3"/>
          </w:tcPr>
          <w:p>
            <w:pPr>
              <w:pStyle w:val="12"/>
              <w:rPr>
                <w:rFonts w:ascii="Times New Roman"/>
                <w:sz w:val="24"/>
              </w:rPr>
            </w:pPr>
          </w:p>
        </w:tc>
        <w:tc>
          <w:tcPr>
            <w:tcW w:w="1927" w:type="dxa"/>
            <w:gridSpan w:val="3"/>
          </w:tcPr>
          <w:p>
            <w:pPr>
              <w:pStyle w:val="12"/>
              <w:rPr>
                <w:rFonts w:ascii="Times New Roman"/>
                <w:sz w:val="24"/>
              </w:rPr>
            </w:pPr>
          </w:p>
        </w:tc>
        <w:tc>
          <w:tcPr>
            <w:tcW w:w="1363" w:type="dxa"/>
          </w:tcPr>
          <w:p>
            <w:pPr>
              <w:pStyle w:val="12"/>
              <w:rPr>
                <w:rFonts w:ascii="Times New Roman"/>
                <w:sz w:val="24"/>
              </w:rPr>
            </w:pPr>
          </w:p>
        </w:tc>
        <w:tc>
          <w:tcPr>
            <w:tcW w:w="1905" w:type="dxa"/>
            <w:gridSpan w:val="2"/>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950" w:type="dxa"/>
            <w:vMerge w:val="continue"/>
            <w:tcBorders>
              <w:top w:val="nil"/>
            </w:tcBorders>
          </w:tcPr>
          <w:p>
            <w:pPr>
              <w:rPr>
                <w:sz w:val="2"/>
                <w:szCs w:val="2"/>
              </w:rPr>
            </w:pPr>
          </w:p>
        </w:tc>
        <w:tc>
          <w:tcPr>
            <w:tcW w:w="717" w:type="dxa"/>
          </w:tcPr>
          <w:p>
            <w:pPr>
              <w:pStyle w:val="12"/>
              <w:spacing w:before="207"/>
              <w:ind w:left="13"/>
              <w:jc w:val="center"/>
              <w:rPr>
                <w:rFonts w:ascii="Times New Roman"/>
                <w:b/>
                <w:sz w:val="24"/>
              </w:rPr>
            </w:pPr>
            <w:r>
              <w:rPr>
                <w:rFonts w:ascii="Times New Roman"/>
                <w:b/>
                <w:sz w:val="24"/>
              </w:rPr>
              <w:t>4</w:t>
            </w:r>
          </w:p>
        </w:tc>
        <w:tc>
          <w:tcPr>
            <w:tcW w:w="1284" w:type="dxa"/>
            <w:gridSpan w:val="2"/>
          </w:tcPr>
          <w:p>
            <w:pPr>
              <w:pStyle w:val="12"/>
              <w:rPr>
                <w:rFonts w:ascii="Times New Roman"/>
                <w:sz w:val="24"/>
              </w:rPr>
            </w:pPr>
          </w:p>
        </w:tc>
        <w:tc>
          <w:tcPr>
            <w:tcW w:w="1698" w:type="dxa"/>
            <w:gridSpan w:val="3"/>
          </w:tcPr>
          <w:p>
            <w:pPr>
              <w:pStyle w:val="12"/>
              <w:rPr>
                <w:rFonts w:ascii="Times New Roman"/>
                <w:sz w:val="24"/>
              </w:rPr>
            </w:pPr>
          </w:p>
        </w:tc>
        <w:tc>
          <w:tcPr>
            <w:tcW w:w="1927" w:type="dxa"/>
            <w:gridSpan w:val="3"/>
          </w:tcPr>
          <w:p>
            <w:pPr>
              <w:pStyle w:val="12"/>
              <w:rPr>
                <w:rFonts w:ascii="Times New Roman"/>
                <w:sz w:val="24"/>
              </w:rPr>
            </w:pPr>
          </w:p>
        </w:tc>
        <w:tc>
          <w:tcPr>
            <w:tcW w:w="1363" w:type="dxa"/>
          </w:tcPr>
          <w:p>
            <w:pPr>
              <w:pStyle w:val="12"/>
              <w:rPr>
                <w:rFonts w:ascii="Times New Roman"/>
                <w:sz w:val="24"/>
              </w:rPr>
            </w:pPr>
          </w:p>
        </w:tc>
        <w:tc>
          <w:tcPr>
            <w:tcW w:w="1905" w:type="dxa"/>
            <w:gridSpan w:val="2"/>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950" w:type="dxa"/>
            <w:vMerge w:val="continue"/>
            <w:tcBorders>
              <w:top w:val="nil"/>
            </w:tcBorders>
          </w:tcPr>
          <w:p>
            <w:pPr>
              <w:rPr>
                <w:sz w:val="2"/>
                <w:szCs w:val="2"/>
              </w:rPr>
            </w:pPr>
          </w:p>
        </w:tc>
        <w:tc>
          <w:tcPr>
            <w:tcW w:w="717" w:type="dxa"/>
          </w:tcPr>
          <w:p>
            <w:pPr>
              <w:pStyle w:val="12"/>
              <w:spacing w:before="207"/>
              <w:ind w:left="13"/>
              <w:jc w:val="center"/>
              <w:rPr>
                <w:rFonts w:ascii="Times New Roman"/>
                <w:b/>
                <w:sz w:val="24"/>
              </w:rPr>
            </w:pPr>
            <w:r>
              <w:rPr>
                <w:rFonts w:ascii="Times New Roman"/>
                <w:b/>
                <w:sz w:val="24"/>
              </w:rPr>
              <w:t>5</w:t>
            </w:r>
          </w:p>
        </w:tc>
        <w:tc>
          <w:tcPr>
            <w:tcW w:w="1284" w:type="dxa"/>
            <w:gridSpan w:val="2"/>
          </w:tcPr>
          <w:p>
            <w:pPr>
              <w:pStyle w:val="12"/>
              <w:rPr>
                <w:rFonts w:ascii="Times New Roman"/>
                <w:sz w:val="24"/>
              </w:rPr>
            </w:pPr>
          </w:p>
        </w:tc>
        <w:tc>
          <w:tcPr>
            <w:tcW w:w="1698" w:type="dxa"/>
            <w:gridSpan w:val="3"/>
          </w:tcPr>
          <w:p>
            <w:pPr>
              <w:pStyle w:val="12"/>
              <w:rPr>
                <w:rFonts w:ascii="Times New Roman"/>
                <w:sz w:val="24"/>
              </w:rPr>
            </w:pPr>
          </w:p>
        </w:tc>
        <w:tc>
          <w:tcPr>
            <w:tcW w:w="1927" w:type="dxa"/>
            <w:gridSpan w:val="3"/>
          </w:tcPr>
          <w:p>
            <w:pPr>
              <w:pStyle w:val="12"/>
              <w:rPr>
                <w:rFonts w:ascii="Times New Roman"/>
                <w:sz w:val="24"/>
              </w:rPr>
            </w:pPr>
          </w:p>
        </w:tc>
        <w:tc>
          <w:tcPr>
            <w:tcW w:w="1363" w:type="dxa"/>
          </w:tcPr>
          <w:p>
            <w:pPr>
              <w:pStyle w:val="12"/>
              <w:rPr>
                <w:rFonts w:ascii="Times New Roman"/>
                <w:sz w:val="24"/>
              </w:rPr>
            </w:pPr>
          </w:p>
        </w:tc>
        <w:tc>
          <w:tcPr>
            <w:tcW w:w="1905" w:type="dxa"/>
            <w:gridSpan w:val="2"/>
          </w:tcPr>
          <w:p>
            <w:pPr>
              <w:pStyle w:val="12"/>
              <w:rPr>
                <w:rFonts w:ascii="Times New Roman"/>
                <w:sz w:val="24"/>
              </w:rPr>
            </w:pPr>
          </w:p>
        </w:tc>
      </w:tr>
    </w:tbl>
    <w:p>
      <w:pPr>
        <w:spacing w:after="0"/>
        <w:rPr>
          <w:rFonts w:ascii="Times New Roman"/>
          <w:sz w:val="24"/>
        </w:rPr>
        <w:sectPr>
          <w:type w:val="continuous"/>
          <w:pgSz w:w="11910" w:h="16840"/>
          <w:pgMar w:top="1580" w:right="900" w:bottom="1240" w:left="920" w:header="720" w:footer="720" w:gutter="0"/>
          <w:cols w:space="720" w:num="1"/>
        </w:sect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3753"/>
        <w:gridCol w:w="893"/>
        <w:gridCol w:w="509"/>
        <w:gridCol w:w="477"/>
        <w:gridCol w:w="302"/>
        <w:gridCol w:w="600"/>
        <w:gridCol w:w="658"/>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9851" w:type="dxa"/>
            <w:gridSpan w:val="9"/>
          </w:tcPr>
          <w:p>
            <w:pPr>
              <w:pStyle w:val="12"/>
              <w:spacing w:before="78"/>
              <w:ind w:left="107"/>
              <w:rPr>
                <w:b/>
                <w:sz w:val="24"/>
              </w:rPr>
            </w:pPr>
            <w:r>
              <w:rPr>
                <w:b/>
                <w:sz w:val="24"/>
              </w:rPr>
              <w:t>本项目所取得的研究成果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0" w:type="dxa"/>
          </w:tcPr>
          <w:p>
            <w:pPr>
              <w:pStyle w:val="12"/>
              <w:spacing w:before="76"/>
              <w:ind w:left="112" w:right="102"/>
              <w:jc w:val="center"/>
              <w:rPr>
                <w:b/>
                <w:sz w:val="24"/>
              </w:rPr>
            </w:pPr>
            <w:r>
              <w:rPr>
                <w:b/>
                <w:sz w:val="24"/>
              </w:rPr>
              <w:t>序号</w:t>
            </w:r>
          </w:p>
        </w:tc>
        <w:tc>
          <w:tcPr>
            <w:tcW w:w="3753" w:type="dxa"/>
          </w:tcPr>
          <w:p>
            <w:pPr>
              <w:pStyle w:val="12"/>
              <w:spacing w:before="76"/>
              <w:ind w:left="1376" w:right="1363"/>
              <w:jc w:val="center"/>
              <w:rPr>
                <w:b/>
                <w:sz w:val="24"/>
              </w:rPr>
            </w:pPr>
            <w:r>
              <w:rPr>
                <w:b/>
                <w:sz w:val="24"/>
              </w:rPr>
              <w:t>成果名称</w:t>
            </w:r>
          </w:p>
        </w:tc>
        <w:tc>
          <w:tcPr>
            <w:tcW w:w="1879" w:type="dxa"/>
            <w:gridSpan w:val="3"/>
          </w:tcPr>
          <w:p>
            <w:pPr>
              <w:pStyle w:val="12"/>
              <w:spacing w:before="76"/>
              <w:ind w:left="459"/>
              <w:rPr>
                <w:b/>
                <w:sz w:val="24"/>
              </w:rPr>
            </w:pPr>
            <w:r>
              <w:rPr>
                <w:b/>
                <w:sz w:val="24"/>
              </w:rPr>
              <w:t>成果类型</w:t>
            </w:r>
          </w:p>
        </w:tc>
        <w:tc>
          <w:tcPr>
            <w:tcW w:w="1560" w:type="dxa"/>
            <w:gridSpan w:val="3"/>
          </w:tcPr>
          <w:p>
            <w:pPr>
              <w:pStyle w:val="12"/>
              <w:spacing w:before="76"/>
              <w:ind w:left="303"/>
              <w:rPr>
                <w:b/>
                <w:sz w:val="24"/>
              </w:rPr>
            </w:pPr>
            <w:r>
              <w:rPr>
                <w:b/>
                <w:sz w:val="24"/>
              </w:rPr>
              <w:t>成果归属</w:t>
            </w:r>
          </w:p>
        </w:tc>
        <w:tc>
          <w:tcPr>
            <w:tcW w:w="1709" w:type="dxa"/>
          </w:tcPr>
          <w:p>
            <w:pPr>
              <w:pStyle w:val="12"/>
              <w:spacing w:before="76"/>
              <w:ind w:left="596" w:right="580"/>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0" w:type="dxa"/>
          </w:tcPr>
          <w:p>
            <w:pPr>
              <w:pStyle w:val="12"/>
              <w:spacing w:before="89"/>
              <w:ind w:left="10"/>
              <w:jc w:val="center"/>
              <w:rPr>
                <w:rFonts w:ascii="Times New Roman"/>
                <w:b/>
                <w:sz w:val="24"/>
              </w:rPr>
            </w:pPr>
            <w:r>
              <w:rPr>
                <w:rFonts w:ascii="Times New Roman"/>
                <w:b/>
                <w:sz w:val="24"/>
              </w:rPr>
              <w:t>1</w:t>
            </w:r>
          </w:p>
        </w:tc>
        <w:tc>
          <w:tcPr>
            <w:tcW w:w="3753" w:type="dxa"/>
          </w:tcPr>
          <w:p>
            <w:pPr>
              <w:pStyle w:val="12"/>
              <w:rPr>
                <w:rFonts w:ascii="Times New Roman"/>
                <w:sz w:val="22"/>
              </w:rPr>
            </w:pPr>
          </w:p>
        </w:tc>
        <w:tc>
          <w:tcPr>
            <w:tcW w:w="1879" w:type="dxa"/>
            <w:gridSpan w:val="3"/>
          </w:tcPr>
          <w:p>
            <w:pPr>
              <w:pStyle w:val="12"/>
              <w:rPr>
                <w:rFonts w:ascii="Times New Roman"/>
                <w:sz w:val="22"/>
              </w:rPr>
            </w:pPr>
          </w:p>
        </w:tc>
        <w:tc>
          <w:tcPr>
            <w:tcW w:w="1560" w:type="dxa"/>
            <w:gridSpan w:val="3"/>
          </w:tcPr>
          <w:p>
            <w:pPr>
              <w:pStyle w:val="12"/>
              <w:rPr>
                <w:rFonts w:ascii="Times New Roman"/>
                <w:sz w:val="22"/>
              </w:rPr>
            </w:pPr>
          </w:p>
        </w:tc>
        <w:tc>
          <w:tcPr>
            <w:tcW w:w="17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50" w:type="dxa"/>
          </w:tcPr>
          <w:p>
            <w:pPr>
              <w:pStyle w:val="12"/>
              <w:spacing w:before="142"/>
              <w:ind w:left="10"/>
              <w:jc w:val="center"/>
              <w:rPr>
                <w:rFonts w:ascii="Times New Roman"/>
                <w:b/>
                <w:sz w:val="24"/>
              </w:rPr>
            </w:pPr>
            <w:r>
              <w:rPr>
                <w:rFonts w:ascii="Times New Roman"/>
                <w:b/>
                <w:sz w:val="24"/>
              </w:rPr>
              <w:t>2</w:t>
            </w:r>
          </w:p>
        </w:tc>
        <w:tc>
          <w:tcPr>
            <w:tcW w:w="3753" w:type="dxa"/>
          </w:tcPr>
          <w:p>
            <w:pPr>
              <w:pStyle w:val="12"/>
              <w:rPr>
                <w:rFonts w:ascii="Times New Roman"/>
                <w:sz w:val="22"/>
              </w:rPr>
            </w:pPr>
          </w:p>
        </w:tc>
        <w:tc>
          <w:tcPr>
            <w:tcW w:w="1879" w:type="dxa"/>
            <w:gridSpan w:val="3"/>
          </w:tcPr>
          <w:p>
            <w:pPr>
              <w:pStyle w:val="12"/>
              <w:rPr>
                <w:rFonts w:ascii="Times New Roman"/>
                <w:sz w:val="22"/>
              </w:rPr>
            </w:pPr>
          </w:p>
        </w:tc>
        <w:tc>
          <w:tcPr>
            <w:tcW w:w="1560" w:type="dxa"/>
            <w:gridSpan w:val="3"/>
          </w:tcPr>
          <w:p>
            <w:pPr>
              <w:pStyle w:val="12"/>
              <w:rPr>
                <w:rFonts w:ascii="Times New Roman"/>
                <w:sz w:val="22"/>
              </w:rPr>
            </w:pPr>
          </w:p>
        </w:tc>
        <w:tc>
          <w:tcPr>
            <w:tcW w:w="17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50" w:type="dxa"/>
          </w:tcPr>
          <w:p>
            <w:pPr>
              <w:pStyle w:val="12"/>
              <w:spacing w:before="89"/>
              <w:ind w:left="10"/>
              <w:jc w:val="center"/>
              <w:rPr>
                <w:rFonts w:ascii="Times New Roman"/>
                <w:b/>
                <w:sz w:val="24"/>
              </w:rPr>
            </w:pPr>
            <w:r>
              <w:rPr>
                <w:rFonts w:ascii="Times New Roman"/>
                <w:b/>
                <w:sz w:val="24"/>
              </w:rPr>
              <w:t>3</w:t>
            </w:r>
          </w:p>
        </w:tc>
        <w:tc>
          <w:tcPr>
            <w:tcW w:w="3753" w:type="dxa"/>
          </w:tcPr>
          <w:p>
            <w:pPr>
              <w:pStyle w:val="12"/>
              <w:rPr>
                <w:rFonts w:ascii="Times New Roman"/>
                <w:sz w:val="22"/>
              </w:rPr>
            </w:pPr>
          </w:p>
        </w:tc>
        <w:tc>
          <w:tcPr>
            <w:tcW w:w="1879" w:type="dxa"/>
            <w:gridSpan w:val="3"/>
          </w:tcPr>
          <w:p>
            <w:pPr>
              <w:pStyle w:val="12"/>
              <w:rPr>
                <w:rFonts w:ascii="Times New Roman"/>
                <w:sz w:val="22"/>
              </w:rPr>
            </w:pPr>
          </w:p>
        </w:tc>
        <w:tc>
          <w:tcPr>
            <w:tcW w:w="1560" w:type="dxa"/>
            <w:gridSpan w:val="3"/>
          </w:tcPr>
          <w:p>
            <w:pPr>
              <w:pStyle w:val="12"/>
              <w:rPr>
                <w:rFonts w:ascii="Times New Roman"/>
                <w:sz w:val="22"/>
              </w:rPr>
            </w:pPr>
          </w:p>
        </w:tc>
        <w:tc>
          <w:tcPr>
            <w:tcW w:w="17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950" w:type="dxa"/>
          </w:tcPr>
          <w:p>
            <w:pPr>
              <w:pStyle w:val="12"/>
              <w:spacing w:before="156"/>
              <w:ind w:left="10"/>
              <w:jc w:val="center"/>
              <w:rPr>
                <w:rFonts w:ascii="Times New Roman"/>
                <w:b/>
                <w:sz w:val="24"/>
              </w:rPr>
            </w:pPr>
            <w:r>
              <w:rPr>
                <w:rFonts w:ascii="Times New Roman"/>
                <w:b/>
                <w:sz w:val="24"/>
              </w:rPr>
              <w:t>4</w:t>
            </w:r>
          </w:p>
        </w:tc>
        <w:tc>
          <w:tcPr>
            <w:tcW w:w="3753" w:type="dxa"/>
          </w:tcPr>
          <w:p>
            <w:pPr>
              <w:pStyle w:val="12"/>
              <w:rPr>
                <w:rFonts w:ascii="Times New Roman"/>
                <w:sz w:val="22"/>
              </w:rPr>
            </w:pPr>
          </w:p>
        </w:tc>
        <w:tc>
          <w:tcPr>
            <w:tcW w:w="1879" w:type="dxa"/>
            <w:gridSpan w:val="3"/>
          </w:tcPr>
          <w:p>
            <w:pPr>
              <w:pStyle w:val="12"/>
              <w:rPr>
                <w:rFonts w:ascii="Times New Roman"/>
                <w:sz w:val="22"/>
              </w:rPr>
            </w:pPr>
          </w:p>
        </w:tc>
        <w:tc>
          <w:tcPr>
            <w:tcW w:w="1560" w:type="dxa"/>
            <w:gridSpan w:val="3"/>
          </w:tcPr>
          <w:p>
            <w:pPr>
              <w:pStyle w:val="12"/>
              <w:rPr>
                <w:rFonts w:ascii="Times New Roman"/>
                <w:sz w:val="22"/>
              </w:rPr>
            </w:pPr>
          </w:p>
        </w:tc>
        <w:tc>
          <w:tcPr>
            <w:tcW w:w="17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7" w:hRule="atLeast"/>
        </w:trPr>
        <w:tc>
          <w:tcPr>
            <w:tcW w:w="9851" w:type="dxa"/>
            <w:gridSpan w:val="9"/>
          </w:tcPr>
          <w:p>
            <w:pPr>
              <w:pStyle w:val="12"/>
              <w:spacing w:before="75"/>
              <w:ind w:left="107"/>
              <w:rPr>
                <w:sz w:val="24"/>
              </w:rPr>
            </w:pPr>
            <w:r>
              <w:rPr>
                <w:b/>
                <w:spacing w:val="-10"/>
                <w:w w:val="99"/>
                <w:sz w:val="24"/>
              </w:rPr>
              <w:t>本项目研究经费使用情况：</w:t>
            </w:r>
            <w:r>
              <w:rPr>
                <w:b/>
                <w:spacing w:val="2"/>
                <w:w w:val="99"/>
                <w:sz w:val="24"/>
              </w:rPr>
              <w:t>（</w:t>
            </w:r>
            <w:r>
              <w:rPr>
                <w:spacing w:val="-1"/>
                <w:sz w:val="24"/>
              </w:rPr>
              <w:t>附财务处盖章的项目资金流水记录</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0" w:hRule="atLeast"/>
        </w:trPr>
        <w:tc>
          <w:tcPr>
            <w:tcW w:w="5596" w:type="dxa"/>
            <w:gridSpan w:val="3"/>
            <w:tcBorders>
              <w:right w:val="nil"/>
            </w:tcBorders>
          </w:tcPr>
          <w:p>
            <w:pPr>
              <w:pStyle w:val="12"/>
              <w:spacing w:before="11"/>
              <w:rPr>
                <w:b/>
                <w:sz w:val="23"/>
              </w:rPr>
            </w:pPr>
          </w:p>
          <w:p>
            <w:pPr>
              <w:pStyle w:val="12"/>
              <w:ind w:left="107"/>
              <w:rPr>
                <w:b/>
                <w:sz w:val="24"/>
              </w:rPr>
            </w:pPr>
            <w:r>
              <w:rPr>
                <w:b/>
                <w:sz w:val="24"/>
              </w:rPr>
              <w:t>承担团队对项目的其他说明：</w:t>
            </w:r>
          </w:p>
          <w:p>
            <w:pPr>
              <w:pStyle w:val="12"/>
              <w:rPr>
                <w:b/>
                <w:sz w:val="24"/>
              </w:rPr>
            </w:pPr>
          </w:p>
          <w:p>
            <w:pPr>
              <w:pStyle w:val="12"/>
              <w:rPr>
                <w:b/>
                <w:sz w:val="24"/>
              </w:rPr>
            </w:pPr>
          </w:p>
          <w:p>
            <w:pPr>
              <w:pStyle w:val="12"/>
              <w:spacing w:before="211"/>
              <w:ind w:left="3227"/>
              <w:rPr>
                <w:sz w:val="24"/>
              </w:rPr>
            </w:pPr>
            <w:r>
              <w:rPr>
                <w:sz w:val="24"/>
              </w:rPr>
              <w:t>项目负责人签字：</w:t>
            </w:r>
          </w:p>
        </w:tc>
        <w:tc>
          <w:tcPr>
            <w:tcW w:w="509" w:type="dxa"/>
            <w:tcBorders>
              <w:left w:val="nil"/>
              <w:right w:val="nil"/>
            </w:tcBorders>
          </w:tcPr>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spacing w:before="4"/>
              <w:rPr>
                <w:b/>
                <w:sz w:val="17"/>
              </w:rPr>
            </w:pPr>
          </w:p>
          <w:p>
            <w:pPr>
              <w:pStyle w:val="12"/>
              <w:ind w:left="36"/>
              <w:rPr>
                <w:sz w:val="24"/>
              </w:rPr>
            </w:pPr>
            <w:r>
              <w:rPr>
                <w:sz w:val="24"/>
              </w:rPr>
              <w:t>年</w:t>
            </w:r>
          </w:p>
        </w:tc>
        <w:tc>
          <w:tcPr>
            <w:tcW w:w="779" w:type="dxa"/>
            <w:gridSpan w:val="2"/>
            <w:tcBorders>
              <w:left w:val="nil"/>
              <w:right w:val="nil"/>
            </w:tcBorders>
          </w:tcPr>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spacing w:before="4"/>
              <w:rPr>
                <w:b/>
                <w:sz w:val="17"/>
              </w:rPr>
            </w:pPr>
          </w:p>
          <w:p>
            <w:pPr>
              <w:pStyle w:val="12"/>
              <w:ind w:left="247"/>
              <w:rPr>
                <w:sz w:val="24"/>
              </w:rPr>
            </w:pPr>
            <w:r>
              <w:rPr>
                <w:sz w:val="24"/>
              </w:rPr>
              <w:t>月</w:t>
            </w:r>
          </w:p>
        </w:tc>
        <w:tc>
          <w:tcPr>
            <w:tcW w:w="600" w:type="dxa"/>
            <w:tcBorders>
              <w:left w:val="nil"/>
              <w:right w:val="nil"/>
            </w:tcBorders>
          </w:tcPr>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spacing w:before="4"/>
              <w:rPr>
                <w:b/>
                <w:sz w:val="17"/>
              </w:rPr>
            </w:pPr>
          </w:p>
          <w:p>
            <w:pPr>
              <w:pStyle w:val="12"/>
              <w:ind w:left="17"/>
              <w:jc w:val="center"/>
              <w:rPr>
                <w:sz w:val="24"/>
              </w:rPr>
            </w:pPr>
            <w:r>
              <w:rPr>
                <w:sz w:val="24"/>
              </w:rPr>
              <w:t>日</w:t>
            </w:r>
          </w:p>
        </w:tc>
        <w:tc>
          <w:tcPr>
            <w:tcW w:w="2367" w:type="dxa"/>
            <w:gridSpan w:val="2"/>
            <w:tcBorders>
              <w:left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trPr>
        <w:tc>
          <w:tcPr>
            <w:tcW w:w="9851" w:type="dxa"/>
            <w:gridSpan w:val="9"/>
          </w:tcPr>
          <w:p>
            <w:pPr>
              <w:pStyle w:val="12"/>
              <w:rPr>
                <w:b/>
                <w:sz w:val="24"/>
              </w:rPr>
            </w:pPr>
          </w:p>
          <w:p>
            <w:pPr>
              <w:pStyle w:val="12"/>
              <w:spacing w:before="2"/>
              <w:rPr>
                <w:b/>
                <w:sz w:val="19"/>
              </w:rPr>
            </w:pPr>
          </w:p>
          <w:p>
            <w:pPr>
              <w:pStyle w:val="12"/>
              <w:ind w:left="107"/>
              <w:rPr>
                <w:sz w:val="21"/>
              </w:rPr>
            </w:pPr>
            <w:r>
              <w:rPr>
                <w:b/>
                <w:spacing w:val="-10"/>
                <w:w w:val="99"/>
                <w:sz w:val="24"/>
              </w:rPr>
              <w:t>委托单位对项目的结项意见：</w:t>
            </w:r>
            <w:r>
              <w:rPr>
                <w:spacing w:val="-3"/>
                <w:w w:val="100"/>
                <w:sz w:val="21"/>
              </w:rPr>
              <w:t>（</w:t>
            </w:r>
            <w:r>
              <w:rPr>
                <w:spacing w:val="-13"/>
                <w:w w:val="100"/>
                <w:sz w:val="21"/>
              </w:rPr>
              <w:t>附：《横向项目委托单位验收意见》或委托方验收证明</w:t>
            </w: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0" w:hRule="atLeast"/>
        </w:trPr>
        <w:tc>
          <w:tcPr>
            <w:tcW w:w="5596" w:type="dxa"/>
            <w:gridSpan w:val="3"/>
            <w:tcBorders>
              <w:right w:val="nil"/>
            </w:tcBorders>
          </w:tcPr>
          <w:p>
            <w:pPr>
              <w:pStyle w:val="12"/>
              <w:rPr>
                <w:b/>
                <w:sz w:val="24"/>
              </w:rPr>
            </w:pPr>
          </w:p>
          <w:p>
            <w:pPr>
              <w:pStyle w:val="12"/>
              <w:spacing w:before="12"/>
              <w:rPr>
                <w:b/>
                <w:sz w:val="19"/>
              </w:rPr>
            </w:pPr>
          </w:p>
          <w:p>
            <w:pPr>
              <w:pStyle w:val="12"/>
              <w:ind w:left="107"/>
              <w:rPr>
                <w:b/>
                <w:sz w:val="24"/>
              </w:rPr>
            </w:pPr>
            <w:r>
              <w:rPr>
                <w:rFonts w:hint="eastAsia"/>
                <w:b/>
                <w:sz w:val="24"/>
                <w:lang w:eastAsia="zh-CN"/>
              </w:rPr>
              <w:t>教务</w:t>
            </w:r>
            <w:r>
              <w:rPr>
                <w:b/>
                <w:sz w:val="24"/>
              </w:rPr>
              <w:t>处意见：</w:t>
            </w:r>
          </w:p>
          <w:p>
            <w:pPr>
              <w:pStyle w:val="12"/>
              <w:rPr>
                <w:b/>
                <w:sz w:val="24"/>
              </w:rPr>
            </w:pPr>
          </w:p>
          <w:p>
            <w:pPr>
              <w:pStyle w:val="12"/>
              <w:spacing w:before="190"/>
              <w:ind w:right="21"/>
              <w:jc w:val="right"/>
              <w:rPr>
                <w:b/>
                <w:sz w:val="32"/>
              </w:rPr>
            </w:pPr>
            <w:r>
              <w:rPr>
                <w:b/>
                <w:w w:val="95"/>
                <w:sz w:val="32"/>
              </w:rPr>
              <w:t>同意结项</w:t>
            </w:r>
          </w:p>
        </w:tc>
        <w:tc>
          <w:tcPr>
            <w:tcW w:w="509" w:type="dxa"/>
            <w:tcBorders>
              <w:left w:val="nil"/>
              <w:right w:val="nil"/>
            </w:tcBorders>
          </w:tcPr>
          <w:p>
            <w:pPr>
              <w:pStyle w:val="12"/>
              <w:rPr>
                <w:rFonts w:ascii="Times New Roman"/>
                <w:sz w:val="22"/>
              </w:rPr>
            </w:pPr>
          </w:p>
        </w:tc>
        <w:tc>
          <w:tcPr>
            <w:tcW w:w="779" w:type="dxa"/>
            <w:gridSpan w:val="2"/>
            <w:tcBorders>
              <w:left w:val="nil"/>
              <w:right w:val="nil"/>
            </w:tcBorders>
          </w:tcPr>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spacing w:before="11"/>
              <w:rPr>
                <w:b/>
                <w:sz w:val="33"/>
              </w:rPr>
            </w:pPr>
          </w:p>
          <w:p>
            <w:pPr>
              <w:pStyle w:val="12"/>
              <w:ind w:left="367"/>
              <w:rPr>
                <w:sz w:val="24"/>
              </w:rPr>
            </w:pPr>
            <w:r>
              <w:rPr>
                <w:sz w:val="24"/>
              </w:rPr>
              <w:t>年</w:t>
            </w:r>
          </w:p>
        </w:tc>
        <w:tc>
          <w:tcPr>
            <w:tcW w:w="600" w:type="dxa"/>
            <w:tcBorders>
              <w:left w:val="nil"/>
              <w:right w:val="nil"/>
            </w:tcBorders>
          </w:tcPr>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spacing w:before="11"/>
              <w:rPr>
                <w:b/>
                <w:sz w:val="33"/>
              </w:rPr>
            </w:pPr>
          </w:p>
          <w:p>
            <w:pPr>
              <w:pStyle w:val="12"/>
              <w:ind w:left="17"/>
              <w:jc w:val="center"/>
              <w:rPr>
                <w:sz w:val="24"/>
              </w:rPr>
            </w:pPr>
            <w:r>
              <w:rPr>
                <w:sz w:val="24"/>
              </w:rPr>
              <w:t>月</w:t>
            </w:r>
          </w:p>
        </w:tc>
        <w:tc>
          <w:tcPr>
            <w:tcW w:w="2367" w:type="dxa"/>
            <w:gridSpan w:val="2"/>
            <w:tcBorders>
              <w:left w:val="nil"/>
            </w:tcBorders>
          </w:tcPr>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rPr>
                <w:b/>
                <w:sz w:val="24"/>
              </w:rPr>
            </w:pPr>
          </w:p>
          <w:p>
            <w:pPr>
              <w:pStyle w:val="12"/>
              <w:spacing w:before="11"/>
              <w:rPr>
                <w:b/>
                <w:sz w:val="33"/>
              </w:rPr>
            </w:pPr>
          </w:p>
          <w:p>
            <w:pPr>
              <w:pStyle w:val="12"/>
              <w:ind w:left="188"/>
              <w:rPr>
                <w:sz w:val="24"/>
              </w:rPr>
            </w:pPr>
            <w:r>
              <w:rPr>
                <w:sz w:val="24"/>
              </w:rPr>
              <w:t>日（盖章）</w:t>
            </w:r>
          </w:p>
        </w:tc>
      </w:tr>
    </w:tbl>
    <w:p>
      <w:pPr>
        <w:spacing w:before="17"/>
        <w:ind w:left="212" w:right="0" w:firstLine="0"/>
        <w:jc w:val="left"/>
        <w:rPr>
          <w:rFonts w:hint="eastAsia" w:ascii="仿宋" w:eastAsia="仿宋"/>
          <w:sz w:val="21"/>
        </w:rPr>
      </w:pPr>
      <w:r>
        <w:rPr>
          <w:rFonts w:hint="eastAsia" w:ascii="仿宋" w:eastAsia="仿宋"/>
          <w:sz w:val="21"/>
        </w:rPr>
        <w:t>注：该表格双面打印，项目成员须与合同一致。</w:t>
      </w:r>
    </w:p>
    <w:p>
      <w:pPr>
        <w:spacing w:before="61"/>
        <w:ind w:left="212" w:right="0" w:firstLine="0"/>
        <w:jc w:val="left"/>
        <w:rPr>
          <w:sz w:val="18"/>
        </w:rPr>
      </w:pPr>
      <w:r>
        <w:rPr>
          <w:sz w:val="18"/>
        </w:rPr>
        <w:t xml:space="preserve"> </w:t>
      </w:r>
    </w:p>
    <w:p>
      <w:pPr>
        <w:spacing w:after="0"/>
        <w:jc w:val="left"/>
        <w:rPr>
          <w:sz w:val="18"/>
        </w:rPr>
        <w:sectPr>
          <w:pgSz w:w="11910" w:h="16840"/>
          <w:pgMar w:top="1120" w:right="900" w:bottom="1240" w:left="920" w:header="0" w:footer="1058" w:gutter="0"/>
          <w:cols w:space="720" w:num="1"/>
        </w:sectPr>
      </w:pPr>
    </w:p>
    <w:p>
      <w:pPr>
        <w:pStyle w:val="3"/>
        <w:spacing w:before="37"/>
        <w:jc w:val="center"/>
        <w:rPr>
          <w:rFonts w:hint="eastAsia" w:ascii="仿宋" w:eastAsia="仿宋"/>
          <w:b/>
          <w:sz w:val="36"/>
        </w:rPr>
      </w:pPr>
    </w:p>
    <w:p>
      <w:pPr>
        <w:pStyle w:val="3"/>
        <w:spacing w:before="37"/>
        <w:rPr>
          <w:rFonts w:hint="eastAsia" w:ascii="仿宋" w:eastAsia="仿宋"/>
          <w:lang w:val="en-US" w:eastAsia="zh-CN"/>
        </w:rPr>
      </w:pPr>
      <w:r>
        <w:rPr>
          <w:rFonts w:hint="eastAsia" w:ascii="仿宋" w:eastAsia="仿宋"/>
          <w:spacing w:val="-21"/>
        </w:rPr>
        <w:t xml:space="preserve">附件 </w:t>
      </w:r>
      <w:r>
        <w:rPr>
          <w:rFonts w:hint="eastAsia" w:ascii="仿宋" w:eastAsia="仿宋"/>
        </w:rPr>
        <w:t>3</w:t>
      </w:r>
      <w:r>
        <w:rPr>
          <w:rFonts w:hint="eastAsia" w:ascii="仿宋" w:eastAsia="仿宋"/>
          <w:lang w:val="en-US" w:eastAsia="zh-CN"/>
        </w:rPr>
        <w:t xml:space="preserve"> </w:t>
      </w:r>
    </w:p>
    <w:p>
      <w:pPr>
        <w:pStyle w:val="3"/>
        <w:spacing w:before="37"/>
        <w:jc w:val="center"/>
        <w:rPr>
          <w:rFonts w:hint="eastAsia" w:ascii="仿宋" w:eastAsia="仿宋"/>
          <w:b/>
          <w:sz w:val="36"/>
        </w:rPr>
      </w:pPr>
      <w:r>
        <w:rPr>
          <w:rFonts w:hint="eastAsia" w:ascii="仿宋" w:eastAsia="仿宋"/>
          <w:b/>
          <w:sz w:val="36"/>
        </w:rPr>
        <w:t>横向项目委托单位验收意见</w:t>
      </w:r>
    </w:p>
    <w:p>
      <w:pPr>
        <w:rPr>
          <w:rFonts w:hint="eastAsia"/>
          <w:lang w:val="en-US" w:eastAsia="zh-CN"/>
        </w:rPr>
      </w:pPr>
    </w:p>
    <w:p>
      <w:pPr>
        <w:tabs>
          <w:tab w:val="left" w:pos="8051"/>
          <w:tab w:val="left" w:pos="8372"/>
        </w:tabs>
        <w:spacing w:before="65" w:line="364" w:lineRule="auto"/>
        <w:ind w:left="319" w:leftChars="145" w:right="1670" w:firstLine="0" w:firstLineChars="0"/>
        <w:jc w:val="left"/>
        <w:rPr>
          <w:rFonts w:ascii="Times New Roman" w:eastAsia="Times New Roman"/>
          <w:sz w:val="32"/>
        </w:rPr>
      </w:pPr>
      <w:r>
        <w:rPr>
          <w:rFonts w:hint="eastAsia" w:ascii="仿宋" w:eastAsia="仿宋"/>
          <w:spacing w:val="2"/>
          <w:w w:val="99"/>
          <w:sz w:val="32"/>
        </w:rPr>
        <w:t>项</w:t>
      </w:r>
      <w:r>
        <w:rPr>
          <w:rFonts w:hint="eastAsia" w:ascii="仿宋" w:eastAsia="仿宋"/>
          <w:w w:val="99"/>
          <w:sz w:val="32"/>
        </w:rPr>
        <w:t>目名</w:t>
      </w:r>
      <w:r>
        <w:rPr>
          <w:rFonts w:hint="eastAsia" w:ascii="仿宋" w:eastAsia="仿宋"/>
          <w:spacing w:val="2"/>
          <w:w w:val="99"/>
          <w:sz w:val="32"/>
        </w:rPr>
        <w:t>称</w:t>
      </w:r>
      <w:r>
        <w:rPr>
          <w:rFonts w:hint="eastAsia" w:ascii="仿宋" w:eastAsia="仿宋"/>
          <w:w w:val="99"/>
          <w:sz w:val="32"/>
        </w:rPr>
        <w:t>（合同</w:t>
      </w:r>
      <w:r>
        <w:rPr>
          <w:rFonts w:hint="eastAsia" w:ascii="仿宋" w:eastAsia="仿宋"/>
          <w:spacing w:val="2"/>
          <w:w w:val="99"/>
          <w:sz w:val="32"/>
        </w:rPr>
        <w:t>号</w:t>
      </w:r>
      <w:r>
        <w:rPr>
          <w:rFonts w:hint="eastAsia" w:ascii="仿宋" w:eastAsia="仿宋"/>
          <w:spacing w:val="-161"/>
          <w:w w:val="99"/>
          <w:sz w:val="32"/>
        </w:rPr>
        <w:t>）</w:t>
      </w:r>
      <w:r>
        <w:rPr>
          <w:rFonts w:hint="eastAsia" w:ascii="仿宋" w:eastAsia="仿宋"/>
          <w:spacing w:val="2"/>
          <w:w w:val="99"/>
          <w:sz w:val="32"/>
        </w:rPr>
        <w:t>：</w:t>
      </w:r>
      <w:r>
        <w:rPr>
          <w:rFonts w:ascii="Times New Roman" w:eastAsia="Times New Roman"/>
          <w:w w:val="99"/>
          <w:sz w:val="32"/>
          <w:u w:val="single"/>
        </w:rPr>
        <w:t xml:space="preserve"> </w:t>
      </w:r>
      <w:r>
        <w:rPr>
          <w:rFonts w:ascii="Times New Roman" w:eastAsia="Times New Roman"/>
          <w:sz w:val="32"/>
          <w:u w:val="single"/>
        </w:rPr>
        <w:tab/>
      </w:r>
      <w:r>
        <w:rPr>
          <w:rFonts w:hint="eastAsia" w:ascii="Times New Roman"/>
          <w:sz w:val="32"/>
          <w:u w:val="single"/>
          <w:lang w:val="en-US" w:eastAsia="zh-CN"/>
        </w:rPr>
        <w:t xml:space="preserve">    </w:t>
      </w:r>
      <w:r>
        <w:rPr>
          <w:rFonts w:hint="eastAsia" w:ascii="仿宋" w:eastAsia="仿宋"/>
          <w:spacing w:val="2"/>
          <w:w w:val="99"/>
          <w:sz w:val="32"/>
        </w:rPr>
        <w:t xml:space="preserve"> </w:t>
      </w:r>
      <w:r>
        <w:rPr>
          <w:rFonts w:hint="eastAsia" w:ascii="仿宋" w:eastAsia="仿宋"/>
          <w:w w:val="99"/>
          <w:sz w:val="32"/>
        </w:rPr>
        <w:t xml:space="preserve">                              </w:t>
      </w:r>
      <w:r>
        <w:rPr>
          <w:rFonts w:hint="eastAsia" w:ascii="仿宋" w:eastAsia="仿宋"/>
          <w:sz w:val="32"/>
        </w:rPr>
        <w:t>项目委托单位：</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r>
      <w:r>
        <w:rPr>
          <w:rFonts w:ascii="Times New Roman" w:eastAsia="Times New Roman"/>
          <w:sz w:val="32"/>
          <w:u w:val="single"/>
        </w:rPr>
        <w:t xml:space="preserve">                                   </w:t>
      </w:r>
      <w:r>
        <w:rPr>
          <w:rFonts w:hint="eastAsia" w:ascii="仿宋" w:eastAsia="仿宋"/>
          <w:sz w:val="32"/>
        </w:rPr>
        <w:t>项目承担单位：</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r>
      <w:r>
        <w:rPr>
          <w:rFonts w:ascii="Times New Roman" w:eastAsia="Times New Roman"/>
          <w:sz w:val="32"/>
          <w:u w:val="single"/>
        </w:rPr>
        <w:t xml:space="preserve"> </w:t>
      </w:r>
      <w:r>
        <w:rPr>
          <w:rFonts w:hint="eastAsia" w:ascii="仿宋" w:eastAsia="仿宋"/>
          <w:sz w:val="32"/>
        </w:rPr>
        <w:t>项</w:t>
      </w:r>
      <w:r>
        <w:rPr>
          <w:rFonts w:hint="eastAsia" w:ascii="仿宋" w:eastAsia="仿宋"/>
          <w:spacing w:val="-70"/>
          <w:sz w:val="32"/>
        </w:rPr>
        <w:t xml:space="preserve"> </w:t>
      </w:r>
      <w:r>
        <w:rPr>
          <w:rFonts w:hint="eastAsia" w:ascii="仿宋" w:eastAsia="仿宋"/>
          <w:sz w:val="32"/>
        </w:rPr>
        <w:t>目</w:t>
      </w:r>
      <w:r>
        <w:rPr>
          <w:rFonts w:hint="eastAsia" w:ascii="仿宋" w:eastAsia="仿宋"/>
          <w:spacing w:val="-70"/>
          <w:sz w:val="32"/>
        </w:rPr>
        <w:t xml:space="preserve"> </w:t>
      </w:r>
      <w:r>
        <w:rPr>
          <w:rFonts w:hint="eastAsia" w:ascii="仿宋" w:eastAsia="仿宋"/>
          <w:sz w:val="32"/>
        </w:rPr>
        <w:t>负</w:t>
      </w:r>
      <w:r>
        <w:rPr>
          <w:rFonts w:hint="eastAsia" w:ascii="仿宋" w:eastAsia="仿宋"/>
          <w:spacing w:val="-70"/>
          <w:sz w:val="32"/>
        </w:rPr>
        <w:t xml:space="preserve"> </w:t>
      </w:r>
      <w:r>
        <w:rPr>
          <w:rFonts w:hint="eastAsia" w:ascii="仿宋" w:eastAsia="仿宋"/>
          <w:sz w:val="32"/>
        </w:rPr>
        <w:t>责</w:t>
      </w:r>
      <w:r>
        <w:rPr>
          <w:rFonts w:hint="eastAsia" w:ascii="仿宋" w:eastAsia="仿宋"/>
          <w:spacing w:val="-69"/>
          <w:sz w:val="32"/>
        </w:rPr>
        <w:t xml:space="preserve"> </w:t>
      </w:r>
      <w:r>
        <w:rPr>
          <w:rFonts w:hint="eastAsia" w:ascii="仿宋" w:eastAsia="仿宋"/>
          <w:sz w:val="32"/>
        </w:rPr>
        <w:t>人：</w:t>
      </w:r>
      <w:r>
        <w:rPr>
          <w:rFonts w:ascii="Times New Roman" w:eastAsia="Times New Roman"/>
          <w:sz w:val="32"/>
          <w:u w:val="single"/>
        </w:rPr>
        <w:t xml:space="preserve"> </w:t>
      </w:r>
      <w:r>
        <w:rPr>
          <w:rFonts w:ascii="Times New Roman" w:eastAsia="Times New Roman"/>
          <w:sz w:val="32"/>
          <w:u w:val="single"/>
        </w:rPr>
        <w:tab/>
      </w:r>
      <w:r>
        <w:rPr>
          <w:rFonts w:ascii="Times New Roman" w:eastAsia="Times New Roman"/>
          <w:sz w:val="32"/>
          <w:u w:val="single"/>
        </w:rPr>
        <w:tab/>
      </w:r>
      <w:r>
        <w:rPr>
          <w:rFonts w:ascii="Times New Roman" w:eastAsia="Times New Roman"/>
          <w:w w:val="30"/>
          <w:sz w:val="32"/>
          <w:u w:val="single"/>
        </w:rPr>
        <w:t xml:space="preserve"> </w:t>
      </w: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7"/>
        <w:ind w:left="0"/>
        <w:rPr>
          <w:rFonts w:ascii="Times New Roman"/>
          <w:sz w:val="17"/>
        </w:rPr>
      </w:pPr>
    </w:p>
    <w:p>
      <w:pPr>
        <w:spacing w:before="55" w:line="364" w:lineRule="auto"/>
        <w:ind w:left="212" w:right="231" w:firstLine="640"/>
        <w:jc w:val="left"/>
        <w:rPr>
          <w:rFonts w:hint="eastAsia" w:ascii="仿宋" w:eastAsia="仿宋"/>
          <w:sz w:val="32"/>
        </w:rPr>
      </w:pPr>
      <w:r>
        <w:rPr>
          <w:rFonts w:hint="eastAsia" w:ascii="仿宋" w:eastAsia="仿宋"/>
          <w:sz w:val="32"/>
        </w:rPr>
        <w:t>经项目组全体成员的努力，本项目已完成合同约定任务，并通过我单位验收。</w:t>
      </w:r>
    </w:p>
    <w:p>
      <w:pPr>
        <w:spacing w:before="158"/>
        <w:ind w:left="853" w:right="0" w:firstLine="0"/>
        <w:jc w:val="left"/>
        <w:rPr>
          <w:rFonts w:hint="eastAsia" w:ascii="仿宋" w:eastAsia="仿宋"/>
          <w:sz w:val="32"/>
        </w:rPr>
      </w:pPr>
      <w:r>
        <w:rPr>
          <w:rFonts w:hint="eastAsia" w:ascii="仿宋" w:eastAsia="仿宋"/>
          <w:w w:val="95"/>
          <w:sz w:val="32"/>
        </w:rPr>
        <w:t>特此证明</w:t>
      </w:r>
    </w:p>
    <w:p>
      <w:pPr>
        <w:pStyle w:val="5"/>
        <w:ind w:left="0"/>
        <w:rPr>
          <w:rFonts w:ascii="仿宋"/>
          <w:sz w:val="32"/>
        </w:rPr>
      </w:pPr>
    </w:p>
    <w:p>
      <w:pPr>
        <w:pStyle w:val="5"/>
        <w:ind w:left="0"/>
        <w:rPr>
          <w:rFonts w:ascii="仿宋"/>
          <w:sz w:val="32"/>
        </w:rPr>
      </w:pPr>
    </w:p>
    <w:p>
      <w:pPr>
        <w:pStyle w:val="5"/>
        <w:ind w:left="0"/>
        <w:rPr>
          <w:rFonts w:ascii="仿宋"/>
          <w:sz w:val="32"/>
        </w:rPr>
      </w:pPr>
    </w:p>
    <w:p>
      <w:pPr>
        <w:pStyle w:val="5"/>
        <w:ind w:left="0"/>
        <w:rPr>
          <w:rFonts w:ascii="仿宋"/>
          <w:sz w:val="32"/>
        </w:rPr>
      </w:pPr>
    </w:p>
    <w:p>
      <w:pPr>
        <w:pStyle w:val="5"/>
        <w:ind w:left="0"/>
        <w:rPr>
          <w:rFonts w:ascii="仿宋"/>
          <w:sz w:val="32"/>
        </w:rPr>
      </w:pPr>
    </w:p>
    <w:p>
      <w:pPr>
        <w:pStyle w:val="5"/>
        <w:ind w:left="0"/>
        <w:rPr>
          <w:rFonts w:ascii="仿宋"/>
          <w:sz w:val="32"/>
        </w:rPr>
      </w:pPr>
    </w:p>
    <w:p>
      <w:pPr>
        <w:pStyle w:val="5"/>
        <w:spacing w:before="8"/>
        <w:ind w:left="0"/>
        <w:rPr>
          <w:rFonts w:ascii="仿宋"/>
          <w:sz w:val="31"/>
        </w:rPr>
      </w:pPr>
    </w:p>
    <w:p>
      <w:pPr>
        <w:spacing w:before="0"/>
        <w:ind w:left="3253" w:right="0" w:firstLine="1600" w:firstLineChars="500"/>
        <w:jc w:val="left"/>
        <w:rPr>
          <w:rFonts w:hint="eastAsia" w:ascii="仿宋" w:eastAsia="仿宋"/>
          <w:sz w:val="32"/>
        </w:rPr>
      </w:pPr>
      <w:r>
        <w:rPr>
          <w:rFonts w:hint="eastAsia" w:ascii="仿宋" w:eastAsia="仿宋"/>
          <w:sz w:val="32"/>
        </w:rPr>
        <w:t>委托方签名/盖章：</w:t>
      </w:r>
    </w:p>
    <w:p>
      <w:pPr>
        <w:pStyle w:val="5"/>
        <w:ind w:left="0"/>
        <w:rPr>
          <w:rFonts w:ascii="仿宋"/>
          <w:sz w:val="20"/>
        </w:rPr>
      </w:pPr>
    </w:p>
    <w:p>
      <w:pPr>
        <w:pStyle w:val="5"/>
        <w:ind w:left="0"/>
        <w:rPr>
          <w:rFonts w:ascii="仿宋"/>
          <w:sz w:val="20"/>
        </w:rPr>
      </w:pPr>
    </w:p>
    <w:p>
      <w:pPr>
        <w:pStyle w:val="5"/>
        <w:spacing w:before="2"/>
        <w:ind w:left="0"/>
        <w:rPr>
          <w:rFonts w:ascii="仿宋"/>
          <w:sz w:val="21"/>
        </w:rPr>
      </w:pPr>
    </w:p>
    <w:p>
      <w:pPr>
        <w:tabs>
          <w:tab w:val="left" w:pos="799"/>
          <w:tab w:val="left" w:pos="1601"/>
        </w:tabs>
        <w:spacing w:before="55"/>
        <w:ind w:left="0" w:right="232" w:firstLine="0"/>
        <w:jc w:val="right"/>
        <w:rPr>
          <w:rFonts w:hint="eastAsia" w:ascii="仿宋" w:eastAsia="仿宋"/>
          <w:sz w:val="32"/>
        </w:rPr>
      </w:pPr>
      <w:r>
        <w:rPr>
          <w:rFonts w:hint="eastAsia" w:ascii="仿宋" w:eastAsia="仿宋"/>
          <w:sz w:val="32"/>
        </w:rPr>
        <w:t>年</w:t>
      </w:r>
      <w:r>
        <w:rPr>
          <w:rFonts w:hint="eastAsia" w:ascii="仿宋" w:eastAsia="仿宋"/>
          <w:sz w:val="32"/>
        </w:rPr>
        <w:tab/>
      </w:r>
      <w:r>
        <w:rPr>
          <w:rFonts w:hint="eastAsia" w:ascii="仿宋" w:eastAsia="仿宋"/>
          <w:sz w:val="32"/>
        </w:rPr>
        <w:t>月</w:t>
      </w:r>
      <w:r>
        <w:rPr>
          <w:rFonts w:hint="eastAsia" w:ascii="仿宋" w:eastAsia="仿宋"/>
          <w:sz w:val="32"/>
        </w:rPr>
        <w:tab/>
      </w:r>
      <w:r>
        <w:rPr>
          <w:rFonts w:hint="eastAsia" w:ascii="仿宋" w:eastAsia="仿宋"/>
          <w:w w:val="95"/>
          <w:sz w:val="32"/>
        </w:rPr>
        <w:t>日</w:t>
      </w:r>
    </w:p>
    <w:p>
      <w:pPr>
        <w:spacing w:before="129"/>
        <w:ind w:left="212" w:right="0" w:firstLine="0"/>
        <w:jc w:val="left"/>
        <w:rPr>
          <w:sz w:val="21"/>
        </w:rPr>
      </w:pPr>
      <w:r>
        <w:rPr>
          <w:sz w:val="21"/>
        </w:rPr>
        <w:t>注意事项：</w:t>
      </w:r>
    </w:p>
    <w:p>
      <w:pPr>
        <w:spacing w:before="43"/>
        <w:ind w:left="212" w:right="0" w:firstLine="0"/>
        <w:jc w:val="left"/>
        <w:rPr>
          <w:sz w:val="21"/>
        </w:rPr>
      </w:pPr>
      <w:r>
        <w:rPr>
          <w:rFonts w:ascii="Times New Roman" w:eastAsia="Times New Roman"/>
          <w:sz w:val="21"/>
        </w:rPr>
        <w:t>1</w:t>
      </w:r>
      <w:r>
        <w:rPr>
          <w:sz w:val="21"/>
        </w:rPr>
        <w:t>、以上格式、内容仅供参考，如委托方另有证明也可使用。</w:t>
      </w:r>
    </w:p>
    <w:p>
      <w:pPr>
        <w:spacing w:before="43"/>
        <w:ind w:left="212" w:right="0" w:firstLine="0"/>
        <w:jc w:val="left"/>
        <w:rPr>
          <w:sz w:val="21"/>
        </w:rPr>
      </w:pPr>
      <w:r>
        <w:rPr>
          <w:rFonts w:ascii="Times New Roman" w:eastAsia="Times New Roman"/>
          <w:sz w:val="21"/>
        </w:rPr>
        <w:t>2</w:t>
      </w:r>
      <w:r>
        <w:rPr>
          <w:sz w:val="21"/>
        </w:rPr>
        <w:t>、无论何种证明，必须包括但不限于以上信息和内容。</w:t>
      </w:r>
    </w:p>
    <w:p>
      <w:pPr>
        <w:spacing w:before="43"/>
        <w:ind w:left="212" w:right="0" w:firstLine="0"/>
        <w:jc w:val="left"/>
      </w:pPr>
      <w:r>
        <w:rPr>
          <w:rFonts w:ascii="Times New Roman" w:eastAsia="Times New Roman"/>
          <w:sz w:val="21"/>
        </w:rPr>
        <w:t>3</w:t>
      </w:r>
      <w:r>
        <w:rPr>
          <w:sz w:val="21"/>
        </w:rPr>
        <w:t>、本页公章须与合同签订时的印章一致，如不同，请另附情况说</w:t>
      </w:r>
      <w:r>
        <w:rPr>
          <w:rFonts w:hint="eastAsia"/>
          <w:sz w:val="21"/>
          <w:lang w:eastAsia="zh-CN"/>
        </w:rPr>
        <w:t>明。</w:t>
      </w:r>
      <w:r>
        <w:t xml:space="preserve"> </w:t>
      </w:r>
    </w:p>
    <w:p>
      <w:pPr>
        <w:pStyle w:val="5"/>
        <w:spacing w:line="345" w:lineRule="auto"/>
        <w:ind w:right="264" w:firstLine="482"/>
        <w:sectPr>
          <w:pgSz w:w="11910" w:h="16840"/>
          <w:pgMar w:top="1180" w:right="900" w:bottom="1240" w:left="920" w:header="0" w:footer="1058" w:gutter="0"/>
          <w:cols w:space="720" w:num="1"/>
        </w:sectPr>
      </w:pPr>
      <w:r>
        <w:t xml:space="preserve"> </w:t>
      </w:r>
    </w:p>
    <w:p>
      <w:pPr>
        <w:pStyle w:val="5"/>
        <w:spacing w:before="5"/>
        <w:ind w:left="0"/>
        <w:rPr>
          <w:rFonts w:hint="eastAsia" w:ascii="仿宋" w:eastAsia="仿宋"/>
          <w:b/>
          <w:sz w:val="36"/>
        </w:rPr>
      </w:pPr>
    </w:p>
    <w:sectPr>
      <w:type w:val="continuous"/>
      <w:pgSz w:w="11910" w:h="16840"/>
      <w:pgMar w:top="1580" w:right="900" w:bottom="1240" w:left="9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3677920</wp:posOffset>
              </wp:positionH>
              <wp:positionV relativeFrom="page">
                <wp:posOffset>9880600</wp:posOffset>
              </wp:positionV>
              <wp:extent cx="2032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pStyle w:val="5"/>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6pt;margin-top:778pt;height:15.3pt;width:16pt;mso-position-horizontal-relative:page;mso-position-vertical-relative:page;z-index:-251657216;mso-width-relative:page;mso-height-relative:page;" filled="f" stroked="f" coordsize="21600,21600" o:gfxdata="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bgEQPZAAAADQEAAA8AAAAAAAAAAQAgAAAAIgAAAGRycy9kb3ducmV2LnhtbFBLAQIU&#10;ABQAAAAIAIdO4kBVTmXwuQEAAHEDAAAOAAAAAAAAAAEAIAAAACgBAABkcnMvZTJvRG9jLnhtbFBL&#10;BQYAAAAABgAGAFkBAABTBQAAAAA=&#10;">
              <v:fill on="f" focussize="0,0"/>
              <v:stroke on="f"/>
              <v:imagedata o:title=""/>
              <o:lock v:ext="edit" aspectratio="f"/>
              <v:textbox inset="0mm,0mm,0mm,0mm">
                <w:txbxContent>
                  <w:p>
                    <w:pPr>
                      <w:pStyle w:val="5"/>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zU5NjZlNzZkZDQ1MzBkOTY0NjA0YTQ2MTU5OTEifQ=="/>
  </w:docVars>
  <w:rsids>
    <w:rsidRoot w:val="00000000"/>
    <w:rsid w:val="00E866E3"/>
    <w:rsid w:val="02761136"/>
    <w:rsid w:val="03004097"/>
    <w:rsid w:val="03626791"/>
    <w:rsid w:val="052D4EEB"/>
    <w:rsid w:val="05791EDF"/>
    <w:rsid w:val="06BE2C32"/>
    <w:rsid w:val="08925A46"/>
    <w:rsid w:val="094940E4"/>
    <w:rsid w:val="0A382B1E"/>
    <w:rsid w:val="0C051100"/>
    <w:rsid w:val="0D4A4C90"/>
    <w:rsid w:val="0E6D6359"/>
    <w:rsid w:val="0F7756E1"/>
    <w:rsid w:val="10190546"/>
    <w:rsid w:val="10783886"/>
    <w:rsid w:val="17C510B2"/>
    <w:rsid w:val="17D24A27"/>
    <w:rsid w:val="191B531F"/>
    <w:rsid w:val="191D62B4"/>
    <w:rsid w:val="1A060749"/>
    <w:rsid w:val="1ABE18BF"/>
    <w:rsid w:val="1B334486"/>
    <w:rsid w:val="1BAB4067"/>
    <w:rsid w:val="1D807E56"/>
    <w:rsid w:val="1E766C61"/>
    <w:rsid w:val="1EE73F05"/>
    <w:rsid w:val="1FE13D1F"/>
    <w:rsid w:val="217E2DB8"/>
    <w:rsid w:val="22D76B25"/>
    <w:rsid w:val="231E77CA"/>
    <w:rsid w:val="263C4926"/>
    <w:rsid w:val="2C56507C"/>
    <w:rsid w:val="2E096240"/>
    <w:rsid w:val="306B6744"/>
    <w:rsid w:val="319770C5"/>
    <w:rsid w:val="33642679"/>
    <w:rsid w:val="357A5E09"/>
    <w:rsid w:val="36D861B6"/>
    <w:rsid w:val="380F40D5"/>
    <w:rsid w:val="39440D68"/>
    <w:rsid w:val="39FE3167"/>
    <w:rsid w:val="3B0652AA"/>
    <w:rsid w:val="3D0A212B"/>
    <w:rsid w:val="3E6506CD"/>
    <w:rsid w:val="3E9E5F37"/>
    <w:rsid w:val="3EBC7066"/>
    <w:rsid w:val="3EDE61C9"/>
    <w:rsid w:val="3EEB543F"/>
    <w:rsid w:val="3FA64287"/>
    <w:rsid w:val="3FCF78FC"/>
    <w:rsid w:val="41B11ADD"/>
    <w:rsid w:val="4208304A"/>
    <w:rsid w:val="453917FE"/>
    <w:rsid w:val="467B7B1B"/>
    <w:rsid w:val="473C009B"/>
    <w:rsid w:val="480037BE"/>
    <w:rsid w:val="49326AD0"/>
    <w:rsid w:val="4A732ADF"/>
    <w:rsid w:val="4A95657B"/>
    <w:rsid w:val="4C15599C"/>
    <w:rsid w:val="4D186C0C"/>
    <w:rsid w:val="4ED60DD5"/>
    <w:rsid w:val="4FD86DCF"/>
    <w:rsid w:val="51A258E6"/>
    <w:rsid w:val="52C4446A"/>
    <w:rsid w:val="53EA0E7E"/>
    <w:rsid w:val="545F2D6D"/>
    <w:rsid w:val="55EB09B2"/>
    <w:rsid w:val="56B22127"/>
    <w:rsid w:val="58900246"/>
    <w:rsid w:val="590E3825"/>
    <w:rsid w:val="5B7010D2"/>
    <w:rsid w:val="5E1E7D59"/>
    <w:rsid w:val="5E3C3095"/>
    <w:rsid w:val="5E7E5003"/>
    <w:rsid w:val="5F396EFC"/>
    <w:rsid w:val="5F996B85"/>
    <w:rsid w:val="607C7302"/>
    <w:rsid w:val="611D535C"/>
    <w:rsid w:val="65404DA2"/>
    <w:rsid w:val="665E1984"/>
    <w:rsid w:val="684715E8"/>
    <w:rsid w:val="6B9D1C9D"/>
    <w:rsid w:val="6CB93DB8"/>
    <w:rsid w:val="6D7E46BA"/>
    <w:rsid w:val="6E900B48"/>
    <w:rsid w:val="708F0AF3"/>
    <w:rsid w:val="70EE7DA8"/>
    <w:rsid w:val="720F7FD6"/>
    <w:rsid w:val="74E90B0A"/>
    <w:rsid w:val="788F3C1F"/>
    <w:rsid w:val="78BC6ED9"/>
    <w:rsid w:val="791D76F3"/>
    <w:rsid w:val="795B5EEF"/>
    <w:rsid w:val="7B5809A7"/>
    <w:rsid w:val="7B98103C"/>
    <w:rsid w:val="7BA94FF8"/>
    <w:rsid w:val="7BFF61E8"/>
    <w:rsid w:val="7C3522B8"/>
    <w:rsid w:val="7E2D0162"/>
    <w:rsid w:val="7E9E3A99"/>
    <w:rsid w:val="7F792E5F"/>
    <w:rsid w:val="7FC27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212"/>
      <w:outlineLvl w:val="1"/>
    </w:pPr>
    <w:rPr>
      <w:rFonts w:ascii="仿宋" w:hAnsi="仿宋" w:eastAsia="仿宋" w:cs="仿宋"/>
      <w:b/>
      <w:bCs/>
      <w:sz w:val="36"/>
      <w:szCs w:val="36"/>
      <w:lang w:val="zh-CN" w:eastAsia="zh-CN" w:bidi="zh-CN"/>
    </w:rPr>
  </w:style>
  <w:style w:type="paragraph" w:styleId="3">
    <w:name w:val="heading 2"/>
    <w:basedOn w:val="1"/>
    <w:next w:val="1"/>
    <w:qFormat/>
    <w:uiPriority w:val="1"/>
    <w:pPr>
      <w:spacing w:before="56"/>
      <w:ind w:left="212"/>
      <w:outlineLvl w:val="2"/>
    </w:pPr>
    <w:rPr>
      <w:rFonts w:ascii="宋体" w:hAnsi="宋体" w:eastAsia="宋体" w:cs="宋体"/>
      <w:b/>
      <w:bCs/>
      <w:sz w:val="24"/>
      <w:szCs w:val="2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212"/>
    </w:pPr>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character" w:styleId="9">
    <w:name w:val="Emphasis"/>
    <w:basedOn w:val="8"/>
    <w:qFormat/>
    <w:uiPriority w:val="0"/>
    <w:rPr>
      <w:i/>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212" w:firstLine="480"/>
    </w:pPr>
    <w:rPr>
      <w:rFonts w:ascii="宋体" w:hAnsi="宋体" w:eastAsia="宋体" w:cs="宋体"/>
      <w:lang w:val="zh-CN" w:eastAsia="zh-CN" w:bidi="zh-CN"/>
    </w:rPr>
  </w:style>
  <w:style w:type="paragraph" w:customStyle="1" w:styleId="12">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4579</Words>
  <Characters>4648</Characters>
  <TotalTime>16</TotalTime>
  <ScaleCrop>false</ScaleCrop>
  <LinksUpToDate>false</LinksUpToDate>
  <CharactersWithSpaces>4915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2023-02-27T03:30:00Z</dcterms:created>
  <dc:creator>user</dc:creator>
  <cp:lastModifiedBy>吕冬梅</cp:lastModifiedBy>
  <cp:lastPrinted>2023-02-27T07:10:00Z</cp:lastPrinted>
  <dcterms:modified xsi:type="dcterms:W3CDTF">2023-03-15T02:29:08Z</dcterms:modified>
  <dc:title>芜湖职业技术学院横向科研项目管理办法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2022-02-27T00:00:00Z</vt:filetime>
  </property>
  <property fmtid="{D5CDD505-2E9C-101B-9397-08002B2CF9AE}" pid="3" name="Creator">
    <vt:lpwstr>Acrobat PDFMaker 20 Word 版</vt:lpwstr>
  </property>
  <property fmtid="{D5CDD505-2E9C-101B-9397-08002B2CF9AE}" pid="4" name="LastSaved">
    <vt:filetime>2023-02-27T00:00:00Z</vt:filetime>
  </property>
  <property fmtid="{D5CDD505-2E9C-101B-9397-08002B2CF9AE}" pid="5" name="KSOProductBuildVer">
    <vt:lpwstr>2052-11.1.0.13703</vt:lpwstr>
  </property>
  <property fmtid="{D5CDD505-2E9C-101B-9397-08002B2CF9AE}" pid="6" name="ICV">
    <vt:lpwstr>71081768B9AA461DBD1BA7A80A8C427D</vt:lpwstr>
  </property>
</Properties>
</file>